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3EEF4D" w14:textId="261F66D3" w:rsidR="00843CBD" w:rsidRDefault="00843CBD" w:rsidP="00843CBD">
      <w:pPr>
        <w:pStyle w:val="ac"/>
        <w:spacing w:before="156" w:after="312"/>
      </w:pPr>
      <w:r>
        <w:rPr>
          <w:rFonts w:hint="eastAsia"/>
        </w:rPr>
        <w:t>重力储能工程项目现状</w:t>
      </w:r>
    </w:p>
    <w:p w14:paraId="5B099589" w14:textId="2708F691" w:rsidR="00843CBD" w:rsidRDefault="00843CBD" w:rsidP="00120400">
      <w:pPr>
        <w:pStyle w:val="1"/>
        <w:rPr>
          <w:rFonts w:hint="eastAsia"/>
        </w:rPr>
      </w:pPr>
      <w:r>
        <w:rPr>
          <w:rFonts w:hint="eastAsia"/>
        </w:rPr>
        <w:t>江苏如东工程</w:t>
      </w:r>
      <w:r w:rsidR="00830992">
        <w:fldChar w:fldCharType="begin"/>
      </w:r>
      <w:r w:rsidR="00830992">
        <w:instrText xml:space="preserve"> ADDIN ZOTERO_ITEM CSL_CITATION {"citationID":"j6ypmMDb","properties":{"formattedCitation":"[1\\uc0\\u8211{}3]","plainCitation":"[1–3]","noteIndex":0},"citationItems":[{"id":91412,"uris":["http://zotero.org/users/12507028/items/DHY7QKSY"],"itemData":{"id":91412,"type":"webpage","abstract":"Energy Vault’s gravity-based technology can store wind and solar power longer than batteries.","container-title":"CNN","language":"en","title":"Gravity could solve renewable energy’s biggest problem | CNN Business","URL":"https://www.cnn.com/2022/03/14/energy/energy-vault-renewable-storage-spc-intl/index.html","author":[{"family":"Lewis","given":"Nell"}],"accessed":{"date-parts":[["2025",2,6]]},"issued":{"date-parts":[["2022",3,14]]},"citation-key":"lewisGravityCouldSolve2022"}},{"id":91410,"uris":["http://zotero.org/users/12507028/items/8HXD7EM3"],"itemData":{"id":91410,"type":"webpage","abstract":"Energy Vault is commissioning the world’s first grid-scale gravity energy storage system. It is adjacent to a wind power plant near Shanghai.","container-title":"Balkan Green Energy News","language":"en-US","title":"Energy Vault completes world’s first gravity energy storage system in China","URL":"https://balkangreenenergynews.com/energy-vault-completes-worlds-first-gravity-energy-storage-system-in-china/","author":[{"family":"Perišić","given":"Jelisaveta"}],"accessed":{"date-parts":[["2025",2,6]]},"issued":{"date-parts":[["2023",8,7]]},"citation-key":"perisicEnergyVaultCompletes2023"}},{"id":91416,"uris":["http://zotero.org/users/12507028/items/RKS7XY6R"],"itemData":{"id":91416,"type":"webpage","abstract":"Energy Vault Project (China, Rudong) - Groundbreaking of this first of its kind, gravity energy storage center was announced in May of 2022.","language":"en","title":"Energy Vault Project – China, Rudong","URL":"https://www.energyvault.com/projects/cn-rudong","accessed":{"date-parts":[["2025",2,6]]},"citation-key":"EnergyVaultProjecta"},"label":"page"}],"schema":"https://github.com/citation-style-language/schema/raw/master/csl-citation.json"} </w:instrText>
      </w:r>
      <w:r w:rsidR="00830992">
        <w:fldChar w:fldCharType="separate"/>
      </w:r>
      <w:r w:rsidR="00830992" w:rsidRPr="00830992">
        <w:rPr>
          <w:kern w:val="0"/>
        </w:rPr>
        <w:t>[1–3]</w:t>
      </w:r>
      <w:r w:rsidR="00830992">
        <w:fldChar w:fldCharType="end"/>
      </w:r>
    </w:p>
    <w:p w14:paraId="4F8CA7BA" w14:textId="1F2EC675" w:rsidR="00843CBD" w:rsidRDefault="00843CBD" w:rsidP="00914E60">
      <w:pPr>
        <w:pStyle w:val="a4"/>
        <w:ind w:firstLine="420"/>
      </w:pPr>
      <w:r>
        <w:rPr>
          <w:rFonts w:hint="eastAsia"/>
        </w:rPr>
        <w:t>江苏如东工程采用了</w:t>
      </w:r>
      <w:r>
        <w:t>Energy Vault</w:t>
      </w:r>
      <w:r>
        <w:rPr>
          <w:rFonts w:hint="eastAsia"/>
        </w:rPr>
        <w:t>的</w:t>
      </w:r>
      <w:proofErr w:type="spellStart"/>
      <w:r>
        <w:t>EVx</w:t>
      </w:r>
      <w:proofErr w:type="spellEnd"/>
      <w:r>
        <w:t>™</w:t>
      </w:r>
      <w:r>
        <w:rPr>
          <w:rFonts w:hint="eastAsia"/>
        </w:rPr>
        <w:t>垂直式矩阵型重力储能技术，是全球首批实现商业化并网的重力储能示范项目之一。项目装机容量为</w:t>
      </w:r>
      <w:r>
        <w:t>25 MW/100 MWh</w:t>
      </w:r>
      <w:r>
        <w:rPr>
          <w:rFonts w:hint="eastAsia"/>
        </w:rPr>
        <w:t>，具有</w:t>
      </w:r>
      <w:r>
        <w:t>4</w:t>
      </w:r>
      <w:r>
        <w:rPr>
          <w:rFonts w:hint="eastAsia"/>
        </w:rPr>
        <w:t>小时储能时长，其设计充分利用了江苏如东靠近上海的地理优势，紧邻风电场及国家电网，实现了就近并网，从而极大地提升了新能源的消纳效率和电网调节能力。</w:t>
      </w:r>
    </w:p>
    <w:p w14:paraId="6CC1232A" w14:textId="77777777" w:rsidR="00843CBD" w:rsidRDefault="00843CBD" w:rsidP="00914E60">
      <w:pPr>
        <w:pStyle w:val="a4"/>
        <w:ind w:firstLine="420"/>
      </w:pPr>
      <w:r>
        <w:rPr>
          <w:rFonts w:hint="eastAsia"/>
        </w:rPr>
        <w:t>在技术层面，江苏如东工程采用模块化设计，系统各组成单元可以灵活拼接扩容，储能容量可从</w:t>
      </w:r>
      <w:r>
        <w:t>10 MWh</w:t>
      </w:r>
      <w:r>
        <w:rPr>
          <w:rFonts w:hint="eastAsia"/>
        </w:rPr>
        <w:t>扩展至数</w:t>
      </w:r>
      <w:r>
        <w:t>GWh</w:t>
      </w:r>
      <w:r>
        <w:rPr>
          <w:rFonts w:hint="eastAsia"/>
        </w:rPr>
        <w:t>级别，满足未来新能源并网需求不断提升的应用场景。工程核心技术包括：</w:t>
      </w:r>
    </w:p>
    <w:p w14:paraId="630979DB" w14:textId="77777777" w:rsidR="00843CBD" w:rsidRDefault="00843CBD" w:rsidP="00914E60">
      <w:pPr>
        <w:pStyle w:val="a4"/>
        <w:numPr>
          <w:ilvl w:val="0"/>
          <w:numId w:val="157"/>
        </w:numPr>
        <w:ind w:firstLineChars="0"/>
        <w:rPr>
          <w:rFonts w:hint="eastAsia"/>
        </w:rPr>
      </w:pPr>
      <w:r>
        <w:rPr>
          <w:rFonts w:hint="eastAsia"/>
        </w:rPr>
        <w:t>机械能转换系统：通过先进的电机和传动设备，实现对低成本复合材料重物的精确提升与下放，转换电能为重力势能，再将存储的势能转化为电能返还至电网。</w:t>
      </w:r>
    </w:p>
    <w:p w14:paraId="7D94A99C" w14:textId="6D8C13CF" w:rsidR="00843CBD" w:rsidRDefault="00843CBD" w:rsidP="00914E60">
      <w:pPr>
        <w:pStyle w:val="a4"/>
        <w:numPr>
          <w:ilvl w:val="0"/>
          <w:numId w:val="157"/>
        </w:numPr>
        <w:ind w:firstLineChars="0"/>
        <w:rPr>
          <w:rFonts w:hint="eastAsia"/>
        </w:rPr>
      </w:pPr>
      <w:r>
        <w:rPr>
          <w:rFonts w:hint="eastAsia"/>
        </w:rPr>
        <w:t>智能控制平台：利用智能软件对充放电过程进行实时监控与调度，优化能量转换过程，提高系统整体效率，确保循环效率超过</w:t>
      </w:r>
      <w:r>
        <w:rPr>
          <w:rFonts w:hint="eastAsia"/>
        </w:rPr>
        <w:t>80%</w:t>
      </w:r>
      <w:r>
        <w:rPr>
          <w:rFonts w:hint="eastAsia"/>
        </w:rPr>
        <w:t>。</w:t>
      </w:r>
    </w:p>
    <w:p w14:paraId="4B3BCAD2" w14:textId="31E0D9AC" w:rsidR="00843CBD" w:rsidRDefault="00843CBD" w:rsidP="00914E60">
      <w:pPr>
        <w:pStyle w:val="a4"/>
        <w:numPr>
          <w:ilvl w:val="0"/>
          <w:numId w:val="157"/>
        </w:numPr>
        <w:ind w:firstLineChars="0"/>
        <w:rPr>
          <w:rFonts w:hint="eastAsia"/>
        </w:rPr>
      </w:pPr>
      <w:r>
        <w:rPr>
          <w:rFonts w:hint="eastAsia"/>
        </w:rPr>
        <w:t>模块化与集成化设计：相较于传统塔式方案，</w:t>
      </w:r>
      <w:proofErr w:type="spellStart"/>
      <w:r>
        <w:rPr>
          <w:rFonts w:hint="eastAsia"/>
        </w:rPr>
        <w:t>EVx</w:t>
      </w:r>
      <w:proofErr w:type="spellEnd"/>
      <w:r>
        <w:rPr>
          <w:rFonts w:hint="eastAsia"/>
        </w:rPr>
        <w:t>™平台采用更紧凑的结构设计，既降低了建设成本，也便于在室内环境中部署，提升了工程的适应性和安全性。</w:t>
      </w:r>
    </w:p>
    <w:p w14:paraId="4FE0AB96" w14:textId="1A0540D8" w:rsidR="00843CBD" w:rsidRDefault="00843CBD" w:rsidP="00914E60">
      <w:pPr>
        <w:pStyle w:val="a4"/>
        <w:ind w:firstLine="420"/>
        <w:rPr>
          <w:rFonts w:hint="eastAsia"/>
        </w:rPr>
      </w:pPr>
      <w:r>
        <w:rPr>
          <w:rFonts w:hint="eastAsia"/>
        </w:rPr>
        <w:t>从经济参数来看，江苏如东工程</w:t>
      </w:r>
      <w:r>
        <w:rPr>
          <w:rFonts w:hint="eastAsia"/>
        </w:rPr>
        <w:t>作为国内首个重力储能示范项目，</w:t>
      </w:r>
      <w:r>
        <w:rPr>
          <w:rFonts w:hint="eastAsia"/>
        </w:rPr>
        <w:t>初期投资</w:t>
      </w:r>
      <w:r>
        <w:rPr>
          <w:rFonts w:hint="eastAsia"/>
        </w:rPr>
        <w:t>为</w:t>
      </w:r>
      <w:r>
        <w:rPr>
          <w:rFonts w:hint="eastAsia"/>
        </w:rPr>
        <w:t>5</w:t>
      </w:r>
      <w:r>
        <w:rPr>
          <w:rFonts w:hint="eastAsia"/>
        </w:rPr>
        <w:t>亿人民币</w:t>
      </w:r>
      <w:r>
        <w:rPr>
          <w:rFonts w:hint="eastAsia"/>
        </w:rPr>
        <w:t>。较高的循环效率和预期</w:t>
      </w:r>
      <w:r>
        <w:rPr>
          <w:rFonts w:hint="eastAsia"/>
        </w:rPr>
        <w:t>35</w:t>
      </w:r>
      <w:r>
        <w:rPr>
          <w:rFonts w:hint="eastAsia"/>
        </w:rPr>
        <w:t>年的系统寿命使得单位储能成本显著低于</w:t>
      </w:r>
      <w:r>
        <w:rPr>
          <w:rFonts w:hint="eastAsia"/>
        </w:rPr>
        <w:t>锂电池</w:t>
      </w:r>
      <w:r>
        <w:rPr>
          <w:rFonts w:hint="eastAsia"/>
        </w:rPr>
        <w:t>储能方案，预计在生命周期内实现较低的平准化电力成本（</w:t>
      </w:r>
      <w:r>
        <w:rPr>
          <w:rFonts w:hint="eastAsia"/>
        </w:rPr>
        <w:t>LCOE</w:t>
      </w:r>
      <w:r>
        <w:rPr>
          <w:rFonts w:hint="eastAsia"/>
        </w:rPr>
        <w:t>），同时项目示范效应为后续更大规模重力储能系统的商业化应用提供了宝贵经验。</w:t>
      </w:r>
    </w:p>
    <w:p w14:paraId="46049CDD" w14:textId="41FADFED" w:rsidR="00843CBD" w:rsidRDefault="00843CBD" w:rsidP="00914E60">
      <w:pPr>
        <w:pStyle w:val="a4"/>
        <w:ind w:firstLine="420"/>
      </w:pPr>
      <w:r>
        <w:rPr>
          <w:rFonts w:hint="eastAsia"/>
        </w:rPr>
        <w:t>总体而言，江苏如东工程在技术和经济效益方面均取得了较好的示范效应。该项目的成功实施为我国乃至全球新能源储能领域提供了成熟的应用案例，推动了重力储能技术在商业化、模块化集成及智能调控等方面的进步，也为实现国家“零碳园区”和“</w:t>
      </w:r>
      <w:r>
        <w:rPr>
          <w:rFonts w:hint="eastAsia"/>
        </w:rPr>
        <w:t>30-60</w:t>
      </w:r>
      <w:r>
        <w:rPr>
          <w:rFonts w:hint="eastAsia"/>
        </w:rPr>
        <w:t>”净零排放战略目标打下了坚实的基础。</w:t>
      </w:r>
    </w:p>
    <w:p w14:paraId="32C04471" w14:textId="77777777" w:rsidR="00843CBD" w:rsidRDefault="00843CBD" w:rsidP="00843CBD">
      <w:pPr>
        <w:pStyle w:val="a8"/>
      </w:pPr>
      <w:r>
        <w:lastRenderedPageBreak/>
        <w:drawing>
          <wp:inline distT="0" distB="0" distL="0" distR="0" wp14:anchorId="4CF8DE25" wp14:editId="0951884A">
            <wp:extent cx="5274310" cy="3275330"/>
            <wp:effectExtent l="0" t="0" r="0" b="0"/>
            <wp:docPr id="381035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35154" name=""/>
                    <pic:cNvPicPr/>
                  </pic:nvPicPr>
                  <pic:blipFill>
                    <a:blip r:embed="rId5"/>
                    <a:stretch>
                      <a:fillRect/>
                    </a:stretch>
                  </pic:blipFill>
                  <pic:spPr>
                    <a:xfrm>
                      <a:off x="0" y="0"/>
                      <a:ext cx="5274310" cy="3275330"/>
                    </a:xfrm>
                    <a:prstGeom prst="rect">
                      <a:avLst/>
                    </a:prstGeom>
                  </pic:spPr>
                </pic:pic>
              </a:graphicData>
            </a:graphic>
          </wp:inline>
        </w:drawing>
      </w:r>
    </w:p>
    <w:p w14:paraId="463E91CC" w14:textId="07CB9D1E" w:rsidR="00843CBD" w:rsidRPr="00843CBD" w:rsidRDefault="00843CBD" w:rsidP="00843CBD">
      <w:pPr>
        <w:pStyle w:val="a9"/>
        <w:spacing w:after="15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rPr>
          <w:rFonts w:hint="eastAsia"/>
        </w:rPr>
        <w:t xml:space="preserve"> </w:t>
      </w:r>
      <w:r>
        <w:rPr>
          <w:rFonts w:hint="eastAsia"/>
        </w:rPr>
        <w:t>江苏如东重力储能工</w:t>
      </w:r>
      <w:r w:rsidRPr="00843CBD">
        <w:rPr>
          <w:rFonts w:hint="eastAsia"/>
        </w:rPr>
        <w:t>程</w:t>
      </w:r>
      <w:r w:rsidRPr="00843CBD">
        <w:fldChar w:fldCharType="begin"/>
      </w:r>
      <w:r w:rsidR="00830992">
        <w:instrText xml:space="preserve"> ADDIN ZOTERO_ITEM CSL_CITATION {"citationID":"TaL33Gxf","properties":{"formattedCitation":"[3]","plainCitation":"[3]","noteIndex":0},"citationItems":[{"id":91416,"uris":["http://zotero.org/users/12507028/items/RKS7XY6R"],"itemData":{"id":91416,"type":"webpage","abstract":"Energy Vault Project (China, Rudong) - Groundbreaking of this first of its kind, gravity energy storage center was announced in May of 2022.","language":"en","title":"Energy Vault Project – China, Rudong","URL":"https://www.energyvault.com/projects/cn-rudong","accessed":{"date-parts":[["2025",2,6]]},"citation-key":"EnergyVaultProjecta"}}],"schema":"https://github.com/citation-style-language/schema/raw/master/csl-citation.json"} </w:instrText>
      </w:r>
      <w:r w:rsidRPr="00843CBD">
        <w:fldChar w:fldCharType="separate"/>
      </w:r>
      <w:r w:rsidR="00830992" w:rsidRPr="00830992">
        <w:t>[3]</w:t>
      </w:r>
      <w:r w:rsidRPr="00843CBD">
        <w:fldChar w:fldCharType="end"/>
      </w:r>
    </w:p>
    <w:p w14:paraId="11C3F849" w14:textId="0BB4AB71" w:rsidR="00843CBD" w:rsidRDefault="00843CBD" w:rsidP="00120400">
      <w:pPr>
        <w:pStyle w:val="1"/>
        <w:rPr>
          <w:rFonts w:hint="eastAsia"/>
        </w:rPr>
      </w:pPr>
      <w:r>
        <w:rPr>
          <w:rFonts w:hint="eastAsia"/>
        </w:rPr>
        <w:t>新疆伊犁工程</w:t>
      </w:r>
      <w:r w:rsidR="00830992">
        <w:fldChar w:fldCharType="begin"/>
      </w:r>
      <w:r w:rsidR="00830992">
        <w:instrText xml:space="preserve"> ADDIN ZOTERO_ITEM CSL_CITATION {"citationID":"BMewrYJ7","properties":{"formattedCitation":"[4]","plainCitation":"[4]","noteIndex":0},"citationItems":[{"id":92509,"uris":["http://zotero.org/users/12507028/items/UEQWIIXH"],"itemData":{"id":92509,"type":"we</w:instrText>
      </w:r>
      <w:r w:rsidR="00830992">
        <w:rPr>
          <w:rFonts w:hint="eastAsia"/>
        </w:rPr>
        <w:instrText>bpage","title":"</w:instrText>
      </w:r>
      <w:r w:rsidR="00830992">
        <w:rPr>
          <w:rFonts w:hint="eastAsia"/>
        </w:rPr>
        <w:instrText>南通工作组推动中国天楹重力储能项目落户伊宁县</w:instrText>
      </w:r>
      <w:r w:rsidR="00830992">
        <w:rPr>
          <w:rFonts w:hint="eastAsia"/>
        </w:rPr>
        <w:instrText>_</w:instrText>
      </w:r>
      <w:r w:rsidR="00830992">
        <w:rPr>
          <w:rFonts w:hint="eastAsia"/>
        </w:rPr>
        <w:instrText>援疆工作</w:instrText>
      </w:r>
      <w:r w:rsidR="00830992">
        <w:rPr>
          <w:rFonts w:hint="eastAsia"/>
        </w:rPr>
        <w:instrText>_</w:instrText>
      </w:r>
      <w:r w:rsidR="00830992">
        <w:rPr>
          <w:rFonts w:hint="eastAsia"/>
        </w:rPr>
        <w:instrText>伊犁哈萨克自治州人民政府</w:instrText>
      </w:r>
      <w:r w:rsidR="00830992">
        <w:rPr>
          <w:rFonts w:hint="eastAsia"/>
        </w:rPr>
        <w:instrText>","URL":"https://www.xjyl.gov.cn/xjylz/c112430/202310/2e84f64874bd45e7b3a4556e6075c1e7.shtml","accessed":{"date-parts":[["2025",2,13]]},"citation-key":"NanTongGongZuoZuTuiDongZhongGuoTianYingChongLiC</w:instrText>
      </w:r>
      <w:r w:rsidR="00830992">
        <w:instrText xml:space="preserve">huNengXiangMuLuoHuYiNingXian_YuanJiangGongZuo_YiLiHaSaKeZiZhiZhouRenMinZhengFu"}}],"schema":"https://github.com/citation-style-language/schema/raw/master/csl-citation.json"} </w:instrText>
      </w:r>
      <w:r w:rsidR="00830992">
        <w:fldChar w:fldCharType="separate"/>
      </w:r>
      <w:r w:rsidR="00830992" w:rsidRPr="00830992">
        <w:t>[4]</w:t>
      </w:r>
      <w:r w:rsidR="00830992">
        <w:fldChar w:fldCharType="end"/>
      </w:r>
    </w:p>
    <w:p w14:paraId="3CAC0EB4" w14:textId="77777777" w:rsidR="00843CBD" w:rsidRDefault="00843CBD" w:rsidP="00914E60">
      <w:pPr>
        <w:pStyle w:val="a4"/>
        <w:ind w:firstLine="420"/>
      </w:pPr>
      <w:r>
        <w:rPr>
          <w:rFonts w:hint="eastAsia"/>
        </w:rPr>
        <w:t>新疆伊犁工程由中国天</w:t>
      </w:r>
      <w:proofErr w:type="gramStart"/>
      <w:r>
        <w:rPr>
          <w:rFonts w:hint="eastAsia"/>
        </w:rPr>
        <w:t>楹</w:t>
      </w:r>
      <w:proofErr w:type="gramEnd"/>
      <w:r>
        <w:rPr>
          <w:rFonts w:hint="eastAsia"/>
        </w:rPr>
        <w:t>集团主导，总装机容量为</w:t>
      </w:r>
      <w:r>
        <w:t>100 MWh</w:t>
      </w:r>
      <w:r>
        <w:rPr>
          <w:rFonts w:hint="eastAsia"/>
        </w:rPr>
        <w:t>，总投资规模约</w:t>
      </w:r>
      <w:r>
        <w:t>8</w:t>
      </w:r>
      <w:r>
        <w:rPr>
          <w:rFonts w:hint="eastAsia"/>
        </w:rPr>
        <w:t>亿元人民币。该项目落户于新疆伊宁县，是南通工作组在区域产业精准对接中取得的重要成果，同时也是</w:t>
      </w:r>
      <w:proofErr w:type="gramStart"/>
      <w:r>
        <w:rPr>
          <w:rFonts w:hint="eastAsia"/>
        </w:rPr>
        <w:t>援疆工作</w:t>
      </w:r>
      <w:proofErr w:type="gramEnd"/>
      <w:r>
        <w:rPr>
          <w:rFonts w:hint="eastAsia"/>
        </w:rPr>
        <w:t>中首个引进主板上市企业投资的示范项目。</w:t>
      </w:r>
    </w:p>
    <w:p w14:paraId="7E210488" w14:textId="77777777" w:rsidR="00843CBD" w:rsidRDefault="00843CBD" w:rsidP="00914E60">
      <w:pPr>
        <w:pStyle w:val="a4"/>
        <w:ind w:firstLine="420"/>
        <w:rPr>
          <w:rFonts w:hint="eastAsia"/>
        </w:rPr>
      </w:pPr>
      <w:r>
        <w:rPr>
          <w:rFonts w:hint="eastAsia"/>
        </w:rPr>
        <w:t>该工程计划采用高程式储能技术，主要建设内容涵盖储能系统、发电系统以及传动和控制系统。项目建设占地约</w:t>
      </w:r>
      <w:r>
        <w:rPr>
          <w:rFonts w:hint="eastAsia"/>
        </w:rPr>
        <w:t>60</w:t>
      </w:r>
      <w:r>
        <w:rPr>
          <w:rFonts w:hint="eastAsia"/>
        </w:rPr>
        <w:t>亩，通过对重物的垂直提升和下放来实现电能与重力势能的相互转换，旨在提升储能系统对新能源电力的吸纳能力。预计项目建成后，其年储能上网电量将超过</w:t>
      </w:r>
      <w:r>
        <w:rPr>
          <w:rFonts w:hint="eastAsia"/>
        </w:rPr>
        <w:t>6000</w:t>
      </w:r>
      <w:r>
        <w:rPr>
          <w:rFonts w:hint="eastAsia"/>
        </w:rPr>
        <w:t>万千瓦时，这不仅能够有效缓解区域内新能源发电的不稳定性，也有望实现年营业收入约</w:t>
      </w:r>
      <w:r>
        <w:rPr>
          <w:rFonts w:hint="eastAsia"/>
        </w:rPr>
        <w:t>5000</w:t>
      </w:r>
      <w:r>
        <w:rPr>
          <w:rFonts w:hint="eastAsia"/>
        </w:rPr>
        <w:t>万元，为当地经济发展和能源结构优化提供示范效应。</w:t>
      </w:r>
    </w:p>
    <w:p w14:paraId="49AE8708" w14:textId="52C6960B" w:rsidR="00843CBD" w:rsidRDefault="00843CBD" w:rsidP="00914E60">
      <w:pPr>
        <w:pStyle w:val="a4"/>
        <w:ind w:firstLine="420"/>
        <w:rPr>
          <w:rFonts w:hint="eastAsia"/>
        </w:rPr>
      </w:pPr>
      <w:r>
        <w:rPr>
          <w:rFonts w:hint="eastAsia"/>
        </w:rPr>
        <w:t>目前，新疆伊犁工程仍处于建设阶段或后期示范验证阶段，相关技术方案和商业模式正处于不断完善和优化之中。工程在技术细节上将注重系统集成和智能调控，通过优化机械传动及控制策略，实现高效、稳定的充放电过程；在经济性方面，项目的投资规模、运营维护成本以及预期的能量输出等关键参数都将作为验证商业模式的重要依据。工程的成功实施将为内陆地区重力储能技术的工程应用探索提供宝贵经验，并为未来类似项目的推广提供示范和参考。</w:t>
      </w:r>
    </w:p>
    <w:p w14:paraId="6FB68377" w14:textId="688C7DBB" w:rsidR="00843CBD" w:rsidRDefault="00843CBD" w:rsidP="00120400">
      <w:pPr>
        <w:pStyle w:val="1"/>
        <w:rPr>
          <w:rFonts w:hint="eastAsia"/>
        </w:rPr>
      </w:pPr>
      <w:r>
        <w:rPr>
          <w:rFonts w:hint="eastAsia"/>
        </w:rPr>
        <w:t>甘肃酒泉（金塔县）工程</w:t>
      </w:r>
      <w:r w:rsidR="00830992">
        <w:fldChar w:fldCharType="begin"/>
      </w:r>
      <w:r w:rsidR="00830992">
        <w:instrText xml:space="preserve"> ADDIN ZOTERO_ITEM CSL_CITATION {"citationID":"sKqiMNY9","properties":{"formattedCitation":"[5,6]","plainCitation":"[5,6]","noteIndex":0},"citationItems":[{"id":92505,"uris":["http://zotero.org/users/12507028/items/867MZDF2"],"itemData":{"id":92505,"type"</w:instrText>
      </w:r>
      <w:r w:rsidR="00830992">
        <w:rPr>
          <w:rFonts w:hint="eastAsia"/>
        </w:rPr>
        <w:instrText>:"webpage","title":"50MW/200MWh</w:instrText>
      </w:r>
      <w:r w:rsidR="00830992">
        <w:rPr>
          <w:rFonts w:hint="eastAsia"/>
        </w:rPr>
        <w:instrText>！中国天楹金塔重力储能项目于甘肃酒泉开工</w:instrText>
      </w:r>
      <w:r w:rsidR="00830992">
        <w:rPr>
          <w:rFonts w:hint="eastAsia"/>
        </w:rPr>
        <w:instrText>-</w:instrText>
      </w:r>
      <w:r w:rsidR="00830992">
        <w:rPr>
          <w:rFonts w:hint="eastAsia"/>
        </w:rPr>
        <w:instrText>碳索储能网</w:instrText>
      </w:r>
      <w:r w:rsidR="00830992">
        <w:rPr>
          <w:rFonts w:hint="eastAsia"/>
        </w:rPr>
        <w:instrText>","URL":"https://cn.solarbe.com/news/20231010/80982.html","accessed":{"date-parts":[["2025",2,13]]},"citation-key":"50MW200MWhZhongGuoTianYingJinTaChongLiChuNengXiangMuYuGanSuJiuQuanKaiGongTanSuoChuNengWang"},"label":"page"},{"id":92507,"uris":["http://zotero.org/users/12507028/items/52SVCTLU"],"itemData":{"id":92507,"type":"webpage","title":"150MW/600MWh</w:instrText>
      </w:r>
      <w:r w:rsidR="00830992">
        <w:rPr>
          <w:rFonts w:hint="eastAsia"/>
        </w:rPr>
        <w:instrText>！甘肃酒泉金塔县签订重力储能电站电站及相关产业项目</w:instrText>
      </w:r>
      <w:r w:rsidR="00830992">
        <w:rPr>
          <w:rFonts w:hint="eastAsia"/>
        </w:rPr>
        <w:instrText xml:space="preserve"> - </w:instrText>
      </w:r>
      <w:r w:rsidR="00830992">
        <w:rPr>
          <w:rFonts w:hint="eastAsia"/>
        </w:rPr>
        <w:instrText>金融情报局网</w:instrText>
      </w:r>
      <w:r w:rsidR="00830992">
        <w:rPr>
          <w:rFonts w:hint="eastAsia"/>
        </w:rPr>
        <w:instrText>_</w:instrText>
      </w:r>
      <w:r w:rsidR="00830992">
        <w:rPr>
          <w:rFonts w:hint="eastAsia"/>
        </w:rPr>
        <w:instrText>中国金融门户网站</w:instrText>
      </w:r>
      <w:r w:rsidR="00830992">
        <w:rPr>
          <w:rFonts w:hint="eastAsia"/>
        </w:rPr>
        <w:instrText xml:space="preserve"> </w:instrText>
      </w:r>
      <w:r w:rsidR="00830992">
        <w:rPr>
          <w:rFonts w:hint="eastAsia"/>
        </w:rPr>
        <w:instrText>让金融财经离的更近</w:instrText>
      </w:r>
      <w:r w:rsidR="00830992">
        <w:rPr>
          <w:rFonts w:hint="eastAsia"/>
        </w:rPr>
        <w:instrText>","URL":"http://www.jnbw.org.cn/cs/2023/080</w:instrText>
      </w:r>
      <w:r w:rsidR="00830992">
        <w:instrText xml:space="preserve">9/310510.html","accessed":{"date-parts":[["2025",2,13]]},"citation-key":"150MW600MWhGanSuJiuQuanJinTaXianQianDingChongLiChuNengDianZhanDianZhanJiXiangGuanChanYeXiangMuJinRongQingBaoJuWang_ZhongGuoJinRongMenHuWangZhan"},"label":"page"}],"schema":"https://github.com/citation-style-language/schema/raw/master/csl-citation.json"} </w:instrText>
      </w:r>
      <w:r w:rsidR="00830992">
        <w:fldChar w:fldCharType="separate"/>
      </w:r>
      <w:r w:rsidR="00830992" w:rsidRPr="00830992">
        <w:t>[5,6]</w:t>
      </w:r>
      <w:r w:rsidR="00830992">
        <w:fldChar w:fldCharType="end"/>
      </w:r>
    </w:p>
    <w:p w14:paraId="718A8D35" w14:textId="77777777" w:rsidR="00843CBD" w:rsidRDefault="00843CBD" w:rsidP="00914E60">
      <w:pPr>
        <w:pStyle w:val="a4"/>
        <w:ind w:firstLine="420"/>
      </w:pPr>
      <w:r>
        <w:rPr>
          <w:rFonts w:hint="eastAsia"/>
        </w:rPr>
        <w:t>甘肃酒泉金塔工程由中国天</w:t>
      </w:r>
      <w:proofErr w:type="gramStart"/>
      <w:r>
        <w:rPr>
          <w:rFonts w:hint="eastAsia"/>
        </w:rPr>
        <w:t>楹</w:t>
      </w:r>
      <w:proofErr w:type="gramEnd"/>
      <w:r>
        <w:rPr>
          <w:rFonts w:hint="eastAsia"/>
        </w:rPr>
        <w:t>集团规划建设，是一项大型重力储能项目，总规划容量为</w:t>
      </w:r>
      <w:r>
        <w:t>150 MW/600 MWh</w:t>
      </w:r>
      <w:r>
        <w:rPr>
          <w:rFonts w:hint="eastAsia"/>
        </w:rPr>
        <w:t>，其中一期工程设计为</w:t>
      </w:r>
      <w:r>
        <w:t>50 MW/200 MWh</w:t>
      </w:r>
      <w:r>
        <w:rPr>
          <w:rFonts w:hint="eastAsia"/>
        </w:rPr>
        <w:t>。一期工程的总投资约为</w:t>
      </w:r>
      <w:r>
        <w:t>18</w:t>
      </w:r>
      <w:r>
        <w:rPr>
          <w:rFonts w:hint="eastAsia"/>
        </w:rPr>
        <w:t>亿元人民币，而整个项目的总投资规模预计达到</w:t>
      </w:r>
      <w:r>
        <w:t>57</w:t>
      </w:r>
      <w:r>
        <w:rPr>
          <w:rFonts w:hint="eastAsia"/>
        </w:rPr>
        <w:t>亿元人民币，显示出该工程在经济规模和市场前景上的巨大潜力。</w:t>
      </w:r>
    </w:p>
    <w:p w14:paraId="2E95B0F2" w14:textId="77777777" w:rsidR="00843CBD" w:rsidRDefault="00843CBD" w:rsidP="00914E60">
      <w:pPr>
        <w:pStyle w:val="a4"/>
        <w:ind w:firstLine="420"/>
        <w:rPr>
          <w:rFonts w:hint="eastAsia"/>
        </w:rPr>
      </w:pPr>
      <w:r>
        <w:rPr>
          <w:rFonts w:hint="eastAsia"/>
        </w:rPr>
        <w:lastRenderedPageBreak/>
        <w:t>项目采用双重技术方案，以提升系统的灵活性和资源利用效率。首先，在自建高程式重力储能方案中，通过提升重物实现电能与重力势能之间的转换，同时融入当地</w:t>
      </w:r>
      <w:proofErr w:type="gramStart"/>
      <w:r>
        <w:rPr>
          <w:rFonts w:hint="eastAsia"/>
        </w:rPr>
        <w:t>文旅产业</w:t>
      </w:r>
      <w:proofErr w:type="gramEnd"/>
      <w:r>
        <w:rPr>
          <w:rFonts w:hint="eastAsia"/>
        </w:rPr>
        <w:t>元素，打造具有地标意义的建筑群，从而增强项目的综合效益和区域吸引力。其次，工程还规划采用山体式重力储能方案，通过对尾矿矿坑的资源化利用，不仅实现了储能功能，也有效解决了尾矿治理问题，实现环境效益与经济效益的双赢。</w:t>
      </w:r>
    </w:p>
    <w:p w14:paraId="2917A135" w14:textId="77777777" w:rsidR="00843CBD" w:rsidRDefault="00843CBD" w:rsidP="00914E60">
      <w:pPr>
        <w:pStyle w:val="a4"/>
        <w:ind w:firstLine="420"/>
        <w:rPr>
          <w:rFonts w:hint="eastAsia"/>
        </w:rPr>
      </w:pPr>
      <w:r>
        <w:rPr>
          <w:rFonts w:hint="eastAsia"/>
        </w:rPr>
        <w:t>此外，项目规划中还包括重力储能装备制造基地的建设。基地计划设立多条生产线，</w:t>
      </w:r>
      <w:proofErr w:type="gramStart"/>
      <w:r>
        <w:rPr>
          <w:rFonts w:hint="eastAsia"/>
        </w:rPr>
        <w:t>如水平</w:t>
      </w:r>
      <w:proofErr w:type="gramEnd"/>
      <w:r>
        <w:rPr>
          <w:rFonts w:hint="eastAsia"/>
        </w:rPr>
        <w:t>移动小车、垂直升降梯、滑轮车及动力轴生产线，这将为项目在西北地区的辐射推广和规模化应用提供关键装备保障。从技术角度来看，该工程将在机械传动、智能控制和系统集成等方面进行深入应用示范，后续其技术路线和规模化应用效果将通过示范工程进一步验证。</w:t>
      </w:r>
    </w:p>
    <w:p w14:paraId="6F16ADF0" w14:textId="76C63F3B" w:rsidR="00843CBD" w:rsidRDefault="00843CBD" w:rsidP="00914E60">
      <w:pPr>
        <w:pStyle w:val="a4"/>
        <w:ind w:firstLine="420"/>
        <w:rPr>
          <w:rFonts w:hint="eastAsia"/>
        </w:rPr>
      </w:pPr>
      <w:r>
        <w:rPr>
          <w:rFonts w:hint="eastAsia"/>
        </w:rPr>
        <w:t>目前，甘肃酒泉金塔工程整体处于建设或立项阶段，尚未全面投产，但项目规划显示出较高的市场前景和产业带动作用，有望在后续建设过程中为重力储能技术在大规模商业应用方面积累宝贵经验。</w:t>
      </w:r>
    </w:p>
    <w:p w14:paraId="49BA6237" w14:textId="3A7A2126" w:rsidR="00843CBD" w:rsidRDefault="00843CBD" w:rsidP="00120400">
      <w:pPr>
        <w:pStyle w:val="1"/>
        <w:rPr>
          <w:rFonts w:hint="eastAsia"/>
        </w:rPr>
      </w:pPr>
      <w:r>
        <w:rPr>
          <w:rFonts w:hint="eastAsia"/>
        </w:rPr>
        <w:t>甘肃张掖工程</w:t>
      </w:r>
      <w:r w:rsidR="00830992">
        <w:fldChar w:fldCharType="begin"/>
      </w:r>
      <w:r w:rsidR="00830992">
        <w:instrText xml:space="preserve"> ADDIN ZOTERO_ITEM CSL_CITATION {"citationID":"2Ts7w4ZK","properties":{"formattedCitation":"[7,8]","plainCitation":"[7,8]","noteIndex":0},"citationItems":[{"id":91418,"uris":["http://zotero.org/users/12507028/items/EDENXEXI"],"itemData":{"id":91418,"type"</w:instrText>
      </w:r>
      <w:r w:rsidR="00830992">
        <w:rPr>
          <w:rFonts w:hint="eastAsia"/>
        </w:rPr>
        <w:instrText>:"webpage","title":"</w:instrText>
      </w:r>
      <w:r w:rsidR="00830992">
        <w:rPr>
          <w:rFonts w:hint="eastAsia"/>
        </w:rPr>
        <w:instrText>甘肃甘州</w:instrText>
      </w:r>
      <w:r w:rsidR="00830992">
        <w:rPr>
          <w:rFonts w:hint="eastAsia"/>
        </w:rPr>
        <w:instrText>-</w:instrText>
      </w:r>
      <w:r w:rsidR="00830992">
        <w:rPr>
          <w:rFonts w:hint="eastAsia"/>
        </w:rPr>
        <w:instrText>张掖首个“巨无霸电池”项目跑出建设“加速度”</w:instrText>
      </w:r>
      <w:r w:rsidR="00830992">
        <w:rPr>
          <w:rFonts w:hint="eastAsia"/>
        </w:rPr>
        <w:instrText>","URL":"http://www.gsgz.gov.cn/gzzfxxgk/fdzdgknr/zdmsxx/zdxmjs/202309/t20230907_1106413.html","accessed":{"date-parts":[["2025",2,6]]},"citation-key":"GanSuGanZhouZhangYiShouGeJuWuBaDianChiXiangMuPaoChuJianSheJiaSuDu"}},{"id":91420,"uris":["http://zotero.org/users/12507028/items/VPDXWYQH"],"itemData":{"id":91420,"type":"webpage","title":"</w:instrText>
      </w:r>
      <w:r w:rsidR="00830992">
        <w:rPr>
          <w:rFonts w:hint="eastAsia"/>
        </w:rPr>
        <w:instrText>张掖</w:instrText>
      </w:r>
      <w:r w:rsidR="00830992">
        <w:rPr>
          <w:rFonts w:hint="eastAsia"/>
        </w:rPr>
        <w:instrText>17MW/68MWh</w:instrText>
      </w:r>
      <w:r w:rsidR="00830992">
        <w:rPr>
          <w:rFonts w:hint="eastAsia"/>
        </w:rPr>
        <w:instrText>重力储能项目</w:instrText>
      </w:r>
      <w:r w:rsidR="00830992">
        <w:rPr>
          <w:rFonts w:hint="eastAsia"/>
        </w:rPr>
        <w:instrText xml:space="preserve"> </w:instrText>
      </w:r>
      <w:r w:rsidR="00830992">
        <w:rPr>
          <w:rFonts w:hint="eastAsia"/>
        </w:rPr>
        <w:instrText>当前全球设计高度最高的自建高程式重力储能设施</w:instrText>
      </w:r>
      <w:r w:rsidR="00830992">
        <w:rPr>
          <w:rFonts w:hint="eastAsia"/>
        </w:rPr>
        <w:instrText>-</w:instrText>
      </w:r>
      <w:r w:rsidR="00830992">
        <w:rPr>
          <w:rFonts w:hint="eastAsia"/>
        </w:rPr>
        <w:instrText>北极星储能网</w:instrText>
      </w:r>
      <w:r w:rsidR="00830992">
        <w:rPr>
          <w:rFonts w:hint="eastAsia"/>
        </w:rPr>
        <w:instrText>","URL":"https://news.bjx.com.cn/html/20231120/1344501.shtml","accessed":{</w:instrText>
      </w:r>
      <w:r w:rsidR="00830992">
        <w:instrText xml:space="preserve">"date-parts":[["2025",2,6]]},"citation-key":"ZhangYi17MW68MWhChongLiChuNengXiangMuDangQianQuanQiuSheJiGaoDuZuiGaoDeZiJianGaoChengShiChongLiChuNengSheShiBeiJiXingChuNengWang"},"label":"page"}],"schema":"https://github.com/citation-style-language/schema/raw/master/csl-citation.json"} </w:instrText>
      </w:r>
      <w:r w:rsidR="00830992">
        <w:fldChar w:fldCharType="separate"/>
      </w:r>
      <w:r w:rsidR="00830992" w:rsidRPr="00830992">
        <w:t>[7,8]</w:t>
      </w:r>
      <w:r w:rsidR="00830992">
        <w:fldChar w:fldCharType="end"/>
      </w:r>
    </w:p>
    <w:p w14:paraId="0BCC18A5" w14:textId="77777777" w:rsidR="00843CBD" w:rsidRDefault="00843CBD" w:rsidP="00914E60">
      <w:pPr>
        <w:pStyle w:val="a4"/>
        <w:ind w:firstLine="420"/>
      </w:pPr>
      <w:r>
        <w:rPr>
          <w:rFonts w:hint="eastAsia"/>
        </w:rPr>
        <w:t>甘肃张掖工程规划建设的是一项</w:t>
      </w:r>
      <w:r>
        <w:t>17 MW/68 MWh</w:t>
      </w:r>
      <w:r>
        <w:rPr>
          <w:rFonts w:hint="eastAsia"/>
        </w:rPr>
        <w:t>的重力储能示范项目，项目位于甘肃省张掖市经济技术开发区，总占地面积约</w:t>
      </w:r>
      <w:r>
        <w:t>69</w:t>
      </w:r>
      <w:r>
        <w:rPr>
          <w:rFonts w:hint="eastAsia"/>
        </w:rPr>
        <w:t>亩。该项目被认为是目前全球设计高度最高的自建高程式重力储能设施之一，主塔高度达到</w:t>
      </w:r>
      <w:r>
        <w:t>177</w:t>
      </w:r>
      <w:r>
        <w:rPr>
          <w:rFonts w:hint="eastAsia"/>
        </w:rPr>
        <w:t>米，规划建设两台</w:t>
      </w:r>
      <w:r>
        <w:t>8.5 MW</w:t>
      </w:r>
      <w:r>
        <w:rPr>
          <w:rFonts w:hint="eastAsia"/>
        </w:rPr>
        <w:t>发电机，并配备约</w:t>
      </w:r>
      <w:r>
        <w:t>6990</w:t>
      </w:r>
      <w:r>
        <w:rPr>
          <w:rFonts w:hint="eastAsia"/>
        </w:rPr>
        <w:t>块单块重</w:t>
      </w:r>
      <w:r>
        <w:t>25.5</w:t>
      </w:r>
      <w:r>
        <w:rPr>
          <w:rFonts w:hint="eastAsia"/>
        </w:rPr>
        <w:t>吨的储能块。</w:t>
      </w:r>
    </w:p>
    <w:p w14:paraId="6107F274" w14:textId="77777777" w:rsidR="00843CBD" w:rsidRDefault="00843CBD" w:rsidP="00914E60">
      <w:pPr>
        <w:pStyle w:val="a4"/>
        <w:ind w:firstLine="420"/>
        <w:rPr>
          <w:rFonts w:hint="eastAsia"/>
        </w:rPr>
      </w:pPr>
      <w:r>
        <w:rPr>
          <w:rFonts w:hint="eastAsia"/>
        </w:rPr>
        <w:t>在工程设计方面，项目采用了先进的人工智能算法，对重物的提升和释放过程进行优化控制，从而实现连续</w:t>
      </w:r>
      <w:r>
        <w:rPr>
          <w:rFonts w:hint="eastAsia"/>
        </w:rPr>
        <w:t>4</w:t>
      </w:r>
      <w:r>
        <w:rPr>
          <w:rFonts w:hint="eastAsia"/>
        </w:rPr>
        <w:t>小时的储能与放电过程，确保在新能源发电波动情况下的平稳并网和电网稳定性。该示范项目主要为中节能平山湖风</w:t>
      </w:r>
      <w:proofErr w:type="gramStart"/>
      <w:r>
        <w:rPr>
          <w:rFonts w:hint="eastAsia"/>
        </w:rPr>
        <w:t>电项目</w:t>
      </w:r>
      <w:proofErr w:type="gramEnd"/>
      <w:r>
        <w:rPr>
          <w:rFonts w:hint="eastAsia"/>
        </w:rPr>
        <w:t>提供储能配套支持，展示了重力储能在新能源消纳和电网调节方面的实际应用潜力。</w:t>
      </w:r>
    </w:p>
    <w:p w14:paraId="559DDFF9" w14:textId="673E1DA3" w:rsidR="00843CBD" w:rsidRDefault="00843CBD" w:rsidP="00914E60">
      <w:pPr>
        <w:pStyle w:val="a4"/>
        <w:ind w:firstLine="420"/>
        <w:rPr>
          <w:rFonts w:hint="eastAsia"/>
        </w:rPr>
      </w:pPr>
      <w:r>
        <w:rPr>
          <w:rFonts w:hint="eastAsia"/>
        </w:rPr>
        <w:t>目前，甘肃张掖工程仍处于建设阶段，自</w:t>
      </w:r>
      <w:r>
        <w:rPr>
          <w:rFonts w:hint="eastAsia"/>
        </w:rPr>
        <w:t>2023</w:t>
      </w:r>
      <w:r>
        <w:rPr>
          <w:rFonts w:hint="eastAsia"/>
        </w:rPr>
        <w:t>年</w:t>
      </w:r>
      <w:r>
        <w:rPr>
          <w:rFonts w:hint="eastAsia"/>
        </w:rPr>
        <w:t>5</w:t>
      </w:r>
      <w:r>
        <w:rPr>
          <w:rFonts w:hint="eastAsia"/>
        </w:rPr>
        <w:t>月开工后正稳步推进中，预计将在</w:t>
      </w:r>
      <w:r>
        <w:rPr>
          <w:rFonts w:hint="eastAsia"/>
        </w:rPr>
        <w:t>2024</w:t>
      </w:r>
      <w:r>
        <w:rPr>
          <w:rFonts w:hint="eastAsia"/>
        </w:rPr>
        <w:t>年底前全面投产。工程的示范效应有望推动区域新能源产业升级，同时为其他类似项目的设计、建设和运行提供技术和经济参数方面的重要参考。</w:t>
      </w:r>
    </w:p>
    <w:p w14:paraId="199426B6" w14:textId="22862E4B" w:rsidR="00843CBD" w:rsidRDefault="00843CBD" w:rsidP="00120400">
      <w:pPr>
        <w:pStyle w:val="1"/>
        <w:rPr>
          <w:rFonts w:hint="eastAsia"/>
        </w:rPr>
      </w:pPr>
      <w:r>
        <w:rPr>
          <w:rFonts w:hint="eastAsia"/>
        </w:rPr>
        <w:t>河北赤城工程</w:t>
      </w:r>
      <w:r w:rsidR="00830992">
        <w:fldChar w:fldCharType="begin"/>
      </w:r>
      <w:r w:rsidR="00830992">
        <w:instrText xml:space="preserve"> ADDIN ZOTERO_ITEM CSL_CITATION {"citationID":"QQ0q8zYl","properties":{"formattedCitation":"[9,10]","plainCitation":"[9,10]","noteIndex":0},"citationItems":[{"id":91422,"uris":["http://zotero.org/users/12507028/items/WCVPHI43"],"itemData":{"id":91422,"typ</w:instrText>
      </w:r>
      <w:r w:rsidR="00830992">
        <w:rPr>
          <w:rFonts w:hint="eastAsia"/>
        </w:rPr>
        <w:instrText>e":"webpage","title":"</w:instrText>
      </w:r>
      <w:r w:rsidR="00830992">
        <w:rPr>
          <w:rFonts w:hint="eastAsia"/>
        </w:rPr>
        <w:instrText>全球首个竖井式重力储能工程化应用项目落户河北赤城</w:instrText>
      </w:r>
      <w:r w:rsidR="00830992">
        <w:rPr>
          <w:rFonts w:hint="eastAsia"/>
        </w:rPr>
        <w:instrText>-</w:instrText>
      </w:r>
      <w:r w:rsidR="00830992">
        <w:rPr>
          <w:rFonts w:hint="eastAsia"/>
        </w:rPr>
        <w:instrText>河北省自然资源厅</w:instrText>
      </w:r>
      <w:r w:rsidR="00830992">
        <w:rPr>
          <w:rFonts w:hint="eastAsia"/>
        </w:rPr>
        <w:instrText>","URL":"https://zrzy.hebei.gov.cn/heb/xinwen/bsyw/szfxw/10980815712791576576.html","accessed":{"date-parts":[["2025",2,6]]},"citation-key":"QuanQiuShouGeShuJingShiChongLiChuNengGongChengHuaYingYongXiangMuLuoHuHeBeiChiChengHeBeiShengZiRanZiYuanTing"}},{"id":91423,"uris":["http://zotero.org/users/12507028/items/VRJ72L5Q"],"itemData":{"id":91423,"type":"webpage","title":"</w:instrText>
      </w:r>
      <w:r w:rsidR="00830992">
        <w:rPr>
          <w:rFonts w:hint="eastAsia"/>
        </w:rPr>
        <w:instrText>中国电力工程顾问集团新能源有限公司</w:instrText>
      </w:r>
      <w:r w:rsidR="00830992">
        <w:rPr>
          <w:rFonts w:hint="eastAsia"/>
        </w:rPr>
        <w:instrText xml:space="preserve"> </w:instrText>
      </w:r>
      <w:r w:rsidR="00830992">
        <w:rPr>
          <w:rFonts w:hint="eastAsia"/>
        </w:rPr>
        <w:instrText>中电工程</w:instrText>
      </w:r>
      <w:r w:rsidR="00830992">
        <w:rPr>
          <w:rFonts w:hint="eastAsia"/>
        </w:rPr>
        <w:instrText xml:space="preserve"> </w:instrText>
      </w:r>
      <w:r w:rsidR="00830992">
        <w:rPr>
          <w:rFonts w:hint="eastAsia"/>
        </w:rPr>
        <w:instrText>中国能建中电工程与张家口市赤城县签订重力储能一体化项目投资合作协议</w:instrText>
      </w:r>
      <w:r w:rsidR="00830992">
        <w:rPr>
          <w:rFonts w:hint="eastAsia"/>
        </w:rPr>
        <w:instrText>","URL":"http://www.cpeccne</w:instrText>
      </w:r>
      <w:r w:rsidR="00830992">
        <w:instrText xml:space="preserve">sc.ceec.net.cn/art/2024/3/21/art_15159_2520191.html","accessed":{"date-parts":[["2025",2,6]]},"citation-key":"ZhongGuoDianLiGongChengGuWenJiTuanXinNengYuanYouXianGongSiZhongDianGongChengZhongGuoNengJianZhongDianGongChengYuZhangJiaKouShiChiChengXianQianDingChongLiChuNengYiTiHuaXiangMuTouZiHeZuoXieYi"},"label":"page"}],"schema":"https://github.com/citation-style-language/schema/raw/master/csl-citation.json"} </w:instrText>
      </w:r>
      <w:r w:rsidR="00830992">
        <w:fldChar w:fldCharType="separate"/>
      </w:r>
      <w:r w:rsidR="00830992" w:rsidRPr="00830992">
        <w:t>[9,10]</w:t>
      </w:r>
      <w:r w:rsidR="00830992">
        <w:fldChar w:fldCharType="end"/>
      </w:r>
    </w:p>
    <w:p w14:paraId="3CDFCDEF" w14:textId="77777777" w:rsidR="00843CBD" w:rsidRDefault="00843CBD" w:rsidP="00914E60">
      <w:pPr>
        <w:pStyle w:val="a4"/>
        <w:ind w:firstLine="420"/>
      </w:pPr>
      <w:r>
        <w:rPr>
          <w:rFonts w:hint="eastAsia"/>
        </w:rPr>
        <w:t>河北赤城工程由中国能建中电工程与张家口市赤城县联合推动，是一项重力储能一体化项目，总规划装机容量为</w:t>
      </w:r>
      <w:r>
        <w:t>180 MW</w:t>
      </w:r>
      <w:r>
        <w:rPr>
          <w:rFonts w:hint="eastAsia"/>
        </w:rPr>
        <w:t>，储能规模达到</w:t>
      </w:r>
      <w:r>
        <w:t>1080 MWh</w:t>
      </w:r>
      <w:r>
        <w:rPr>
          <w:rFonts w:hint="eastAsia"/>
        </w:rPr>
        <w:t>。该项目定位为全球首个竖井式重力储能工程化应用项目，其在单机和单模块的功率指标上均创下了世界第一，代表了重力储能技术在工程化应用上的技术突破。</w:t>
      </w:r>
    </w:p>
    <w:p w14:paraId="2F577477" w14:textId="77777777" w:rsidR="00843CBD" w:rsidRDefault="00843CBD" w:rsidP="00914E60">
      <w:pPr>
        <w:pStyle w:val="a4"/>
        <w:ind w:firstLine="420"/>
        <w:rPr>
          <w:rFonts w:hint="eastAsia"/>
        </w:rPr>
      </w:pPr>
      <w:r>
        <w:rPr>
          <w:rFonts w:hint="eastAsia"/>
        </w:rPr>
        <w:t>工程选址于河北省张家口市赤城县，项目成果已被业界评定为国际领先水平。该工程的建设目标在于为张家口可再生能源示范区的建设提供强有力的技术支撑，通过实现大规模储能，有效提升区域电网的调节能力，推动区域能源结构转型和产业升级。工程在设计与建设过程中将重点解决高效充放电、智能调控以及系统稳定性等关键技术问题，力图为新型电力系统中重力储能的应用提供成熟的解决方案。</w:t>
      </w:r>
    </w:p>
    <w:p w14:paraId="5E523AF4" w14:textId="361E821F" w:rsidR="00BA0869" w:rsidRDefault="00843CBD" w:rsidP="00914E60">
      <w:pPr>
        <w:pStyle w:val="a4"/>
        <w:ind w:firstLine="420"/>
      </w:pPr>
      <w:r>
        <w:rPr>
          <w:rFonts w:hint="eastAsia"/>
        </w:rPr>
        <w:t>目前，河北赤城工程仍处于立项或早期建设阶段，虽然尚未全面投产，但相关协议已于</w:t>
      </w:r>
      <w:r>
        <w:rPr>
          <w:rFonts w:hint="eastAsia"/>
        </w:rPr>
        <w:t>2024</w:t>
      </w:r>
      <w:r>
        <w:rPr>
          <w:rFonts w:hint="eastAsia"/>
        </w:rPr>
        <w:t>年</w:t>
      </w:r>
      <w:r>
        <w:rPr>
          <w:rFonts w:hint="eastAsia"/>
        </w:rPr>
        <w:t>3</w:t>
      </w:r>
      <w:r>
        <w:rPr>
          <w:rFonts w:hint="eastAsia"/>
        </w:rPr>
        <w:t>月签订。未来，随着工程的推进，该项目有望成为我国乃至全球重力储能技术的重要示范工程，对推动重力储能在新型电力系统中的应用和普及具有深远意义。</w:t>
      </w:r>
    </w:p>
    <w:p w14:paraId="3C97A8C2" w14:textId="11829B1D" w:rsidR="00120400" w:rsidRDefault="00120400" w:rsidP="00120400">
      <w:pPr>
        <w:pStyle w:val="1"/>
        <w:rPr>
          <w:rFonts w:hint="eastAsia"/>
        </w:rPr>
      </w:pPr>
      <w:r>
        <w:rPr>
          <w:rFonts w:hint="eastAsia"/>
        </w:rPr>
        <w:lastRenderedPageBreak/>
        <w:t>汇总表格</w:t>
      </w:r>
    </w:p>
    <w:p w14:paraId="76EFC8C7" w14:textId="0DFEBC53" w:rsidR="000D52C3" w:rsidRDefault="000D52C3" w:rsidP="000D52C3">
      <w:pPr>
        <w:pStyle w:val="a5"/>
        <w:spacing w:before="156"/>
        <w:rPr>
          <w:rFonts w:hint="eastAsia"/>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rPr>
          <w:rFonts w:hint="eastAsia"/>
        </w:rPr>
        <w:t xml:space="preserve"> </w:t>
      </w:r>
      <w:r>
        <w:rPr>
          <w:rFonts w:hint="eastAsia"/>
        </w:rPr>
        <w:t>重力储能工程汇总表</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134"/>
        <w:gridCol w:w="1563"/>
        <w:gridCol w:w="1597"/>
        <w:gridCol w:w="1078"/>
        <w:gridCol w:w="1716"/>
      </w:tblGrid>
      <w:tr w:rsidR="001608BF" w:rsidRPr="000D52C3" w14:paraId="783EA14A" w14:textId="77777777" w:rsidTr="009A212A">
        <w:trPr>
          <w:trHeight w:val="737"/>
        </w:trPr>
        <w:tc>
          <w:tcPr>
            <w:tcW w:w="1134" w:type="dxa"/>
            <w:shd w:val="clear" w:color="auto" w:fill="auto"/>
            <w:vAlign w:val="center"/>
            <w:hideMark/>
          </w:tcPr>
          <w:p w14:paraId="4CBA27BB" w14:textId="77777777" w:rsidR="000D52C3" w:rsidRPr="00B46E37" w:rsidRDefault="000D52C3" w:rsidP="00B46E37">
            <w:pPr>
              <w:pStyle w:val="a8"/>
              <w:rPr>
                <w:b/>
                <w:bCs/>
              </w:rPr>
            </w:pPr>
            <w:r w:rsidRPr="00B46E37">
              <w:rPr>
                <w:rFonts w:hint="eastAsia"/>
                <w:b/>
                <w:bCs/>
              </w:rPr>
              <w:t>工程名称</w:t>
            </w:r>
          </w:p>
        </w:tc>
        <w:tc>
          <w:tcPr>
            <w:tcW w:w="1134" w:type="dxa"/>
            <w:shd w:val="clear" w:color="auto" w:fill="auto"/>
            <w:vAlign w:val="center"/>
            <w:hideMark/>
          </w:tcPr>
          <w:p w14:paraId="1C931D35" w14:textId="2DCD618D" w:rsidR="000D52C3" w:rsidRPr="00B46E37" w:rsidRDefault="000D52C3" w:rsidP="00B46E37">
            <w:pPr>
              <w:pStyle w:val="a8"/>
              <w:rPr>
                <w:rFonts w:hint="eastAsia"/>
                <w:b/>
                <w:bCs/>
              </w:rPr>
            </w:pPr>
            <w:r w:rsidRPr="00B46E37">
              <w:rPr>
                <w:rFonts w:hint="eastAsia"/>
                <w:b/>
                <w:bCs/>
              </w:rPr>
              <w:t>装机容量</w:t>
            </w:r>
            <w:r w:rsidRPr="00B46E37">
              <w:rPr>
                <w:rFonts w:hint="eastAsia"/>
                <w:b/>
                <w:bCs/>
              </w:rPr>
              <w:t>/</w:t>
            </w:r>
            <w:r w:rsidRPr="00B46E37">
              <w:rPr>
                <w:rFonts w:hint="eastAsia"/>
                <w:b/>
                <w:bCs/>
              </w:rPr>
              <w:t>储能规模</w:t>
            </w:r>
          </w:p>
        </w:tc>
        <w:tc>
          <w:tcPr>
            <w:tcW w:w="1563" w:type="dxa"/>
            <w:shd w:val="clear" w:color="auto" w:fill="auto"/>
            <w:vAlign w:val="center"/>
            <w:hideMark/>
          </w:tcPr>
          <w:p w14:paraId="52D43FC9" w14:textId="77777777" w:rsidR="000D52C3" w:rsidRPr="00B46E37" w:rsidRDefault="000D52C3" w:rsidP="00B46E37">
            <w:pPr>
              <w:pStyle w:val="a8"/>
              <w:rPr>
                <w:rFonts w:hint="eastAsia"/>
                <w:b/>
                <w:bCs/>
              </w:rPr>
            </w:pPr>
            <w:r w:rsidRPr="00B46E37">
              <w:rPr>
                <w:rFonts w:hint="eastAsia"/>
                <w:b/>
                <w:bCs/>
              </w:rPr>
              <w:t>投资规模</w:t>
            </w:r>
          </w:p>
        </w:tc>
        <w:tc>
          <w:tcPr>
            <w:tcW w:w="1597" w:type="dxa"/>
            <w:shd w:val="clear" w:color="auto" w:fill="auto"/>
            <w:vAlign w:val="center"/>
            <w:hideMark/>
          </w:tcPr>
          <w:p w14:paraId="339FF170" w14:textId="77777777" w:rsidR="000D52C3" w:rsidRPr="00B46E37" w:rsidRDefault="000D52C3" w:rsidP="00B46E37">
            <w:pPr>
              <w:pStyle w:val="a8"/>
              <w:rPr>
                <w:rFonts w:hint="eastAsia"/>
                <w:b/>
                <w:bCs/>
              </w:rPr>
            </w:pPr>
            <w:r w:rsidRPr="00B46E37">
              <w:rPr>
                <w:rFonts w:hint="eastAsia"/>
                <w:b/>
                <w:bCs/>
              </w:rPr>
              <w:t>技术方案</w:t>
            </w:r>
          </w:p>
        </w:tc>
        <w:tc>
          <w:tcPr>
            <w:tcW w:w="1078" w:type="dxa"/>
            <w:shd w:val="clear" w:color="auto" w:fill="auto"/>
            <w:vAlign w:val="center"/>
            <w:hideMark/>
          </w:tcPr>
          <w:p w14:paraId="19FE335A" w14:textId="77777777" w:rsidR="000D52C3" w:rsidRPr="00B46E37" w:rsidRDefault="000D52C3" w:rsidP="00B46E37">
            <w:pPr>
              <w:pStyle w:val="a8"/>
              <w:rPr>
                <w:rFonts w:hint="eastAsia"/>
                <w:b/>
                <w:bCs/>
              </w:rPr>
            </w:pPr>
            <w:r w:rsidRPr="00B46E37">
              <w:rPr>
                <w:rFonts w:hint="eastAsia"/>
                <w:b/>
                <w:bCs/>
              </w:rPr>
              <w:t>当前状态</w:t>
            </w:r>
          </w:p>
        </w:tc>
        <w:tc>
          <w:tcPr>
            <w:tcW w:w="1716" w:type="dxa"/>
            <w:shd w:val="clear" w:color="auto" w:fill="auto"/>
            <w:vAlign w:val="center"/>
            <w:hideMark/>
          </w:tcPr>
          <w:p w14:paraId="4804B91E" w14:textId="77777777" w:rsidR="000D52C3" w:rsidRPr="00B46E37" w:rsidRDefault="000D52C3" w:rsidP="00B46E37">
            <w:pPr>
              <w:pStyle w:val="a8"/>
              <w:rPr>
                <w:rFonts w:hint="eastAsia"/>
                <w:b/>
                <w:bCs/>
              </w:rPr>
            </w:pPr>
            <w:r w:rsidRPr="00B46E37">
              <w:rPr>
                <w:rFonts w:hint="eastAsia"/>
                <w:b/>
                <w:bCs/>
              </w:rPr>
              <w:t>关键技术参数与经济效益</w:t>
            </w:r>
          </w:p>
        </w:tc>
      </w:tr>
      <w:tr w:rsidR="001608BF" w:rsidRPr="000D52C3" w14:paraId="77B0B0BE" w14:textId="77777777" w:rsidTr="009A212A">
        <w:trPr>
          <w:trHeight w:val="1928"/>
        </w:trPr>
        <w:tc>
          <w:tcPr>
            <w:tcW w:w="1134" w:type="dxa"/>
            <w:shd w:val="clear" w:color="auto" w:fill="auto"/>
            <w:hideMark/>
          </w:tcPr>
          <w:p w14:paraId="15BE9B95" w14:textId="77777777" w:rsidR="000D52C3" w:rsidRPr="000D52C3" w:rsidRDefault="000D52C3" w:rsidP="001608BF">
            <w:pPr>
              <w:pStyle w:val="a8"/>
              <w:jc w:val="both"/>
              <w:rPr>
                <w:rFonts w:hint="eastAsia"/>
              </w:rPr>
            </w:pPr>
            <w:r w:rsidRPr="000D52C3">
              <w:rPr>
                <w:rFonts w:hint="eastAsia"/>
              </w:rPr>
              <w:t>江苏如东工程</w:t>
            </w:r>
          </w:p>
        </w:tc>
        <w:tc>
          <w:tcPr>
            <w:tcW w:w="1134" w:type="dxa"/>
            <w:shd w:val="clear" w:color="auto" w:fill="auto"/>
            <w:hideMark/>
          </w:tcPr>
          <w:p w14:paraId="4C6354CE" w14:textId="6FF7B2D3" w:rsidR="000D52C3" w:rsidRPr="000D52C3" w:rsidRDefault="000D52C3" w:rsidP="001608BF">
            <w:pPr>
              <w:pStyle w:val="a8"/>
              <w:jc w:val="both"/>
              <w:rPr>
                <w:rFonts w:hint="eastAsia"/>
              </w:rPr>
            </w:pPr>
            <w:r w:rsidRPr="000D52C3">
              <w:rPr>
                <w:rFonts w:hint="eastAsia"/>
              </w:rPr>
              <w:t>25</w:t>
            </w:r>
            <w:r w:rsidRPr="000D52C3">
              <w:t> </w:t>
            </w:r>
            <w:r w:rsidRPr="000D52C3">
              <w:rPr>
                <w:rFonts w:hint="eastAsia"/>
              </w:rPr>
              <w:t>MW/100</w:t>
            </w:r>
            <w:r w:rsidRPr="000D52C3">
              <w:t> </w:t>
            </w:r>
            <w:r w:rsidRPr="000D52C3">
              <w:rPr>
                <w:rFonts w:hint="eastAsia"/>
              </w:rPr>
              <w:t>MWh</w:t>
            </w:r>
          </w:p>
        </w:tc>
        <w:tc>
          <w:tcPr>
            <w:tcW w:w="1563" w:type="dxa"/>
            <w:shd w:val="clear" w:color="auto" w:fill="auto"/>
            <w:hideMark/>
          </w:tcPr>
          <w:p w14:paraId="19B94D16" w14:textId="77777777" w:rsidR="000D52C3" w:rsidRPr="000D52C3" w:rsidRDefault="000D52C3" w:rsidP="001608BF">
            <w:pPr>
              <w:pStyle w:val="a8"/>
              <w:jc w:val="both"/>
              <w:rPr>
                <w:rFonts w:hint="eastAsia"/>
              </w:rPr>
            </w:pPr>
            <w:r w:rsidRPr="000D52C3">
              <w:rPr>
                <w:rFonts w:hint="eastAsia"/>
              </w:rPr>
              <w:t>投资规模未公开（已商业化运行）</w:t>
            </w:r>
          </w:p>
        </w:tc>
        <w:tc>
          <w:tcPr>
            <w:tcW w:w="1597" w:type="dxa"/>
            <w:shd w:val="clear" w:color="auto" w:fill="auto"/>
            <w:hideMark/>
          </w:tcPr>
          <w:p w14:paraId="74CF0E32" w14:textId="77777777" w:rsidR="000D52C3" w:rsidRPr="000D52C3" w:rsidRDefault="000D52C3" w:rsidP="001608BF">
            <w:pPr>
              <w:pStyle w:val="a8"/>
              <w:jc w:val="both"/>
              <w:rPr>
                <w:rFonts w:hint="eastAsia"/>
              </w:rPr>
            </w:pPr>
            <w:r w:rsidRPr="000D52C3">
              <w:rPr>
                <w:rFonts w:hint="eastAsia"/>
              </w:rPr>
              <w:t>EVx</w:t>
            </w:r>
            <w:r w:rsidRPr="000D52C3">
              <w:rPr>
                <w:rFonts w:hint="eastAsia"/>
              </w:rPr>
              <w:t>™</w:t>
            </w:r>
            <w:r w:rsidRPr="000D52C3">
              <w:rPr>
                <w:rFonts w:hint="eastAsia"/>
              </w:rPr>
              <w:t xml:space="preserve"> </w:t>
            </w:r>
            <w:r w:rsidRPr="000D52C3">
              <w:rPr>
                <w:rFonts w:hint="eastAsia"/>
              </w:rPr>
              <w:t>垂直式矩阵型重力储能；</w:t>
            </w:r>
            <w:r w:rsidRPr="000D52C3">
              <w:rPr>
                <w:rFonts w:hint="eastAsia"/>
              </w:rPr>
              <w:t>4</w:t>
            </w:r>
            <w:r w:rsidRPr="000D52C3">
              <w:rPr>
                <w:rFonts w:hint="eastAsia"/>
              </w:rPr>
              <w:t>小时储能时长；模块化设计，可扩容至</w:t>
            </w:r>
            <w:r w:rsidRPr="000D52C3">
              <w:rPr>
                <w:rFonts w:hint="eastAsia"/>
              </w:rPr>
              <w:t>10</w:t>
            </w:r>
            <w:r w:rsidRPr="000D52C3">
              <w:t> </w:t>
            </w:r>
            <w:r w:rsidRPr="000D52C3">
              <w:rPr>
                <w:rFonts w:hint="eastAsia"/>
              </w:rPr>
              <w:t>MWh</w:t>
            </w:r>
            <w:r w:rsidRPr="000D52C3">
              <w:rPr>
                <w:rFonts w:hint="eastAsia"/>
              </w:rPr>
              <w:t>～数</w:t>
            </w:r>
            <w:r w:rsidRPr="000D52C3">
              <w:rPr>
                <w:rFonts w:hint="eastAsia"/>
              </w:rPr>
              <w:t>GWh</w:t>
            </w:r>
          </w:p>
        </w:tc>
        <w:tc>
          <w:tcPr>
            <w:tcW w:w="1078" w:type="dxa"/>
            <w:shd w:val="clear" w:color="auto" w:fill="auto"/>
            <w:hideMark/>
          </w:tcPr>
          <w:p w14:paraId="46607FC3" w14:textId="77777777" w:rsidR="000D52C3" w:rsidRPr="000D52C3" w:rsidRDefault="000D52C3" w:rsidP="001608BF">
            <w:pPr>
              <w:pStyle w:val="a8"/>
              <w:jc w:val="both"/>
              <w:rPr>
                <w:rFonts w:hint="eastAsia"/>
              </w:rPr>
            </w:pPr>
            <w:r w:rsidRPr="000D52C3">
              <w:rPr>
                <w:rFonts w:hint="eastAsia"/>
              </w:rPr>
              <w:t>已建成，全网互联</w:t>
            </w:r>
          </w:p>
        </w:tc>
        <w:tc>
          <w:tcPr>
            <w:tcW w:w="1716" w:type="dxa"/>
            <w:shd w:val="clear" w:color="auto" w:fill="auto"/>
            <w:hideMark/>
          </w:tcPr>
          <w:p w14:paraId="7F122F62" w14:textId="77777777" w:rsidR="000D52C3" w:rsidRPr="000D52C3" w:rsidRDefault="000D52C3" w:rsidP="001608BF">
            <w:pPr>
              <w:pStyle w:val="a8"/>
              <w:jc w:val="both"/>
              <w:rPr>
                <w:rFonts w:hint="eastAsia"/>
              </w:rPr>
            </w:pPr>
            <w:r w:rsidRPr="000D52C3">
              <w:rPr>
                <w:rFonts w:hint="eastAsia"/>
              </w:rPr>
              <w:t>循环效率</w:t>
            </w:r>
            <w:r w:rsidRPr="000D52C3">
              <w:rPr>
                <w:rFonts w:hint="eastAsia"/>
              </w:rPr>
              <w:t xml:space="preserve"> &gt;80%</w:t>
            </w:r>
            <w:r w:rsidRPr="000D52C3">
              <w:rPr>
                <w:rFonts w:hint="eastAsia"/>
              </w:rPr>
              <w:t>，系统寿命约</w:t>
            </w:r>
            <w:r w:rsidRPr="000D52C3">
              <w:rPr>
                <w:rFonts w:hint="eastAsia"/>
              </w:rPr>
              <w:t>35</w:t>
            </w:r>
            <w:r w:rsidRPr="000D52C3">
              <w:rPr>
                <w:rFonts w:hint="eastAsia"/>
              </w:rPr>
              <w:t>年，低平准化电力成本，示范效应显著</w:t>
            </w:r>
          </w:p>
        </w:tc>
      </w:tr>
      <w:tr w:rsidR="001608BF" w:rsidRPr="000D52C3" w14:paraId="315BB30E" w14:textId="77777777" w:rsidTr="009A212A">
        <w:trPr>
          <w:trHeight w:val="1928"/>
        </w:trPr>
        <w:tc>
          <w:tcPr>
            <w:tcW w:w="1134" w:type="dxa"/>
            <w:shd w:val="clear" w:color="auto" w:fill="auto"/>
            <w:hideMark/>
          </w:tcPr>
          <w:p w14:paraId="507969D3" w14:textId="77777777" w:rsidR="000D52C3" w:rsidRPr="000D52C3" w:rsidRDefault="000D52C3" w:rsidP="001608BF">
            <w:pPr>
              <w:pStyle w:val="a8"/>
              <w:jc w:val="both"/>
              <w:rPr>
                <w:rFonts w:hint="eastAsia"/>
              </w:rPr>
            </w:pPr>
            <w:r w:rsidRPr="000D52C3">
              <w:rPr>
                <w:rFonts w:hint="eastAsia"/>
              </w:rPr>
              <w:t>新疆伊犁工程</w:t>
            </w:r>
          </w:p>
        </w:tc>
        <w:tc>
          <w:tcPr>
            <w:tcW w:w="1134" w:type="dxa"/>
            <w:shd w:val="clear" w:color="auto" w:fill="auto"/>
            <w:hideMark/>
          </w:tcPr>
          <w:p w14:paraId="5CDDA6C8" w14:textId="77777777" w:rsidR="000D52C3" w:rsidRPr="000D52C3" w:rsidRDefault="000D52C3" w:rsidP="001608BF">
            <w:pPr>
              <w:pStyle w:val="a8"/>
              <w:jc w:val="both"/>
              <w:rPr>
                <w:rFonts w:hint="eastAsia"/>
              </w:rPr>
            </w:pPr>
            <w:r w:rsidRPr="000D52C3">
              <w:rPr>
                <w:rFonts w:hint="eastAsia"/>
              </w:rPr>
              <w:t>储能规模</w:t>
            </w:r>
            <w:r w:rsidRPr="000D52C3">
              <w:rPr>
                <w:rFonts w:hint="eastAsia"/>
              </w:rPr>
              <w:t xml:space="preserve"> 100</w:t>
            </w:r>
            <w:r w:rsidRPr="000D52C3">
              <w:t> </w:t>
            </w:r>
            <w:r w:rsidRPr="000D52C3">
              <w:rPr>
                <w:rFonts w:hint="eastAsia"/>
              </w:rPr>
              <w:t>MWh</w:t>
            </w:r>
          </w:p>
        </w:tc>
        <w:tc>
          <w:tcPr>
            <w:tcW w:w="1563" w:type="dxa"/>
            <w:shd w:val="clear" w:color="auto" w:fill="auto"/>
            <w:hideMark/>
          </w:tcPr>
          <w:p w14:paraId="3E542C69" w14:textId="77777777" w:rsidR="000D52C3" w:rsidRPr="000D52C3" w:rsidRDefault="000D52C3" w:rsidP="001608BF">
            <w:pPr>
              <w:pStyle w:val="a8"/>
              <w:jc w:val="both"/>
              <w:rPr>
                <w:rFonts w:hint="eastAsia"/>
              </w:rPr>
            </w:pPr>
            <w:r w:rsidRPr="000D52C3">
              <w:rPr>
                <w:rFonts w:hint="eastAsia"/>
              </w:rPr>
              <w:t>约</w:t>
            </w:r>
            <w:r w:rsidRPr="000D52C3">
              <w:rPr>
                <w:rFonts w:hint="eastAsia"/>
              </w:rPr>
              <w:t>8</w:t>
            </w:r>
            <w:r w:rsidRPr="000D52C3">
              <w:rPr>
                <w:rFonts w:hint="eastAsia"/>
              </w:rPr>
              <w:t>亿元人民币</w:t>
            </w:r>
          </w:p>
        </w:tc>
        <w:tc>
          <w:tcPr>
            <w:tcW w:w="1597" w:type="dxa"/>
            <w:shd w:val="clear" w:color="auto" w:fill="auto"/>
            <w:hideMark/>
          </w:tcPr>
          <w:p w14:paraId="3E38853F" w14:textId="77777777" w:rsidR="000D52C3" w:rsidRPr="000D52C3" w:rsidRDefault="000D52C3" w:rsidP="001608BF">
            <w:pPr>
              <w:pStyle w:val="a8"/>
              <w:jc w:val="both"/>
              <w:rPr>
                <w:rFonts w:hint="eastAsia"/>
              </w:rPr>
            </w:pPr>
            <w:r w:rsidRPr="000D52C3">
              <w:rPr>
                <w:rFonts w:hint="eastAsia"/>
              </w:rPr>
              <w:t>高程式储能方案，涵盖储能系统、发电系统、传动及控制系统</w:t>
            </w:r>
          </w:p>
        </w:tc>
        <w:tc>
          <w:tcPr>
            <w:tcW w:w="1078" w:type="dxa"/>
            <w:shd w:val="clear" w:color="auto" w:fill="auto"/>
            <w:hideMark/>
          </w:tcPr>
          <w:p w14:paraId="195C9835" w14:textId="77777777" w:rsidR="000D52C3" w:rsidRPr="000D52C3" w:rsidRDefault="000D52C3" w:rsidP="001608BF">
            <w:pPr>
              <w:pStyle w:val="a8"/>
              <w:jc w:val="both"/>
              <w:rPr>
                <w:rFonts w:hint="eastAsia"/>
              </w:rPr>
            </w:pPr>
            <w:r w:rsidRPr="000D52C3">
              <w:rPr>
                <w:rFonts w:hint="eastAsia"/>
              </w:rPr>
              <w:t>建设</w:t>
            </w:r>
            <w:r w:rsidRPr="000D52C3">
              <w:rPr>
                <w:rFonts w:hint="eastAsia"/>
              </w:rPr>
              <w:t>/</w:t>
            </w:r>
            <w:r w:rsidRPr="000D52C3">
              <w:rPr>
                <w:rFonts w:hint="eastAsia"/>
              </w:rPr>
              <w:t>后期示范验证阶段</w:t>
            </w:r>
          </w:p>
        </w:tc>
        <w:tc>
          <w:tcPr>
            <w:tcW w:w="1716" w:type="dxa"/>
            <w:shd w:val="clear" w:color="auto" w:fill="auto"/>
            <w:hideMark/>
          </w:tcPr>
          <w:p w14:paraId="1047E653" w14:textId="77777777" w:rsidR="000D52C3" w:rsidRPr="000D52C3" w:rsidRDefault="000D52C3" w:rsidP="001608BF">
            <w:pPr>
              <w:pStyle w:val="a8"/>
              <w:jc w:val="both"/>
              <w:rPr>
                <w:rFonts w:hint="eastAsia"/>
              </w:rPr>
            </w:pPr>
            <w:r w:rsidRPr="000D52C3">
              <w:rPr>
                <w:rFonts w:hint="eastAsia"/>
              </w:rPr>
              <w:t>占地约</w:t>
            </w:r>
            <w:r w:rsidRPr="000D52C3">
              <w:rPr>
                <w:rFonts w:hint="eastAsia"/>
              </w:rPr>
              <w:t>60</w:t>
            </w:r>
            <w:r w:rsidRPr="000D52C3">
              <w:rPr>
                <w:rFonts w:hint="eastAsia"/>
              </w:rPr>
              <w:t>亩，年上网电量</w:t>
            </w:r>
            <w:r w:rsidRPr="000D52C3">
              <w:rPr>
                <w:rFonts w:hint="eastAsia"/>
              </w:rPr>
              <w:t xml:space="preserve"> &gt;6000</w:t>
            </w:r>
            <w:r w:rsidRPr="000D52C3">
              <w:rPr>
                <w:rFonts w:hint="eastAsia"/>
              </w:rPr>
              <w:t>万</w:t>
            </w:r>
            <w:r w:rsidRPr="000D52C3">
              <w:rPr>
                <w:rFonts w:hint="eastAsia"/>
              </w:rPr>
              <w:t xml:space="preserve"> kWh</w:t>
            </w:r>
            <w:r w:rsidRPr="000D52C3">
              <w:rPr>
                <w:rFonts w:hint="eastAsia"/>
              </w:rPr>
              <w:t>，预估年营业收入约</w:t>
            </w:r>
            <w:r w:rsidRPr="000D52C3">
              <w:rPr>
                <w:rFonts w:hint="eastAsia"/>
              </w:rPr>
              <w:t>5000</w:t>
            </w:r>
            <w:r w:rsidRPr="000D52C3">
              <w:rPr>
                <w:rFonts w:hint="eastAsia"/>
              </w:rPr>
              <w:t>万元</w:t>
            </w:r>
          </w:p>
        </w:tc>
      </w:tr>
      <w:tr w:rsidR="001608BF" w:rsidRPr="000D52C3" w14:paraId="5DF32405" w14:textId="77777777" w:rsidTr="009A212A">
        <w:trPr>
          <w:trHeight w:val="1928"/>
        </w:trPr>
        <w:tc>
          <w:tcPr>
            <w:tcW w:w="1134" w:type="dxa"/>
            <w:shd w:val="clear" w:color="auto" w:fill="auto"/>
            <w:hideMark/>
          </w:tcPr>
          <w:p w14:paraId="25F0DCB4" w14:textId="77777777" w:rsidR="000D52C3" w:rsidRPr="000D52C3" w:rsidRDefault="000D52C3" w:rsidP="001608BF">
            <w:pPr>
              <w:pStyle w:val="a8"/>
              <w:jc w:val="both"/>
              <w:rPr>
                <w:rFonts w:hint="eastAsia"/>
              </w:rPr>
            </w:pPr>
            <w:r w:rsidRPr="000D52C3">
              <w:rPr>
                <w:rFonts w:hint="eastAsia"/>
              </w:rPr>
              <w:t>甘肃酒泉（金塔县）工程</w:t>
            </w:r>
          </w:p>
        </w:tc>
        <w:tc>
          <w:tcPr>
            <w:tcW w:w="1134" w:type="dxa"/>
            <w:shd w:val="clear" w:color="auto" w:fill="auto"/>
            <w:hideMark/>
          </w:tcPr>
          <w:p w14:paraId="244FBD35" w14:textId="77777777" w:rsidR="000D52C3" w:rsidRPr="000D52C3" w:rsidRDefault="000D52C3" w:rsidP="001608BF">
            <w:pPr>
              <w:pStyle w:val="a8"/>
              <w:jc w:val="both"/>
              <w:rPr>
                <w:rFonts w:hint="eastAsia"/>
              </w:rPr>
            </w:pPr>
            <w:r w:rsidRPr="000D52C3">
              <w:rPr>
                <w:rFonts w:hint="eastAsia"/>
              </w:rPr>
              <w:t>总规划</w:t>
            </w:r>
            <w:r w:rsidRPr="000D52C3">
              <w:rPr>
                <w:rFonts w:hint="eastAsia"/>
              </w:rPr>
              <w:t xml:space="preserve"> 150</w:t>
            </w:r>
            <w:r w:rsidRPr="000D52C3">
              <w:t> </w:t>
            </w:r>
            <w:r w:rsidRPr="000D52C3">
              <w:rPr>
                <w:rFonts w:hint="eastAsia"/>
              </w:rPr>
              <w:t>MW / 600</w:t>
            </w:r>
            <w:r w:rsidRPr="000D52C3">
              <w:t> </w:t>
            </w:r>
            <w:r w:rsidRPr="000D52C3">
              <w:rPr>
                <w:rFonts w:hint="eastAsia"/>
              </w:rPr>
              <w:t>MWh</w:t>
            </w:r>
            <w:r w:rsidRPr="000D52C3">
              <w:rPr>
                <w:rFonts w:hint="eastAsia"/>
              </w:rPr>
              <w:t>；一期</w:t>
            </w:r>
            <w:r w:rsidRPr="000D52C3">
              <w:rPr>
                <w:rFonts w:hint="eastAsia"/>
              </w:rPr>
              <w:t xml:space="preserve"> 50</w:t>
            </w:r>
            <w:r w:rsidRPr="000D52C3">
              <w:t> </w:t>
            </w:r>
            <w:r w:rsidRPr="000D52C3">
              <w:rPr>
                <w:rFonts w:hint="eastAsia"/>
              </w:rPr>
              <w:t>MW / 200</w:t>
            </w:r>
            <w:r w:rsidRPr="000D52C3">
              <w:t> </w:t>
            </w:r>
            <w:r w:rsidRPr="000D52C3">
              <w:rPr>
                <w:rFonts w:hint="eastAsia"/>
              </w:rPr>
              <w:t>MWh</w:t>
            </w:r>
          </w:p>
        </w:tc>
        <w:tc>
          <w:tcPr>
            <w:tcW w:w="1563" w:type="dxa"/>
            <w:shd w:val="clear" w:color="auto" w:fill="auto"/>
            <w:hideMark/>
          </w:tcPr>
          <w:p w14:paraId="221A6F99" w14:textId="77777777" w:rsidR="000D52C3" w:rsidRPr="000D52C3" w:rsidRDefault="000D52C3" w:rsidP="001608BF">
            <w:pPr>
              <w:pStyle w:val="a8"/>
              <w:jc w:val="both"/>
              <w:rPr>
                <w:rFonts w:hint="eastAsia"/>
              </w:rPr>
            </w:pPr>
            <w:r w:rsidRPr="000D52C3">
              <w:rPr>
                <w:rFonts w:hint="eastAsia"/>
              </w:rPr>
              <w:t>一期约</w:t>
            </w:r>
            <w:r w:rsidRPr="000D52C3">
              <w:rPr>
                <w:rFonts w:hint="eastAsia"/>
              </w:rPr>
              <w:t>18</w:t>
            </w:r>
            <w:r w:rsidRPr="000D52C3">
              <w:rPr>
                <w:rFonts w:hint="eastAsia"/>
              </w:rPr>
              <w:t>亿元；总投资约</w:t>
            </w:r>
            <w:r w:rsidRPr="000D52C3">
              <w:rPr>
                <w:rFonts w:hint="eastAsia"/>
              </w:rPr>
              <w:t>57</w:t>
            </w:r>
            <w:r w:rsidRPr="000D52C3">
              <w:rPr>
                <w:rFonts w:hint="eastAsia"/>
              </w:rPr>
              <w:t>亿元人民币</w:t>
            </w:r>
          </w:p>
        </w:tc>
        <w:tc>
          <w:tcPr>
            <w:tcW w:w="1597" w:type="dxa"/>
            <w:shd w:val="clear" w:color="auto" w:fill="auto"/>
            <w:hideMark/>
          </w:tcPr>
          <w:p w14:paraId="6B381626" w14:textId="77777777" w:rsidR="000D52C3" w:rsidRPr="000D52C3" w:rsidRDefault="000D52C3" w:rsidP="001608BF">
            <w:pPr>
              <w:pStyle w:val="a8"/>
              <w:jc w:val="both"/>
              <w:rPr>
                <w:rFonts w:hint="eastAsia"/>
              </w:rPr>
            </w:pPr>
            <w:r w:rsidRPr="000D52C3">
              <w:rPr>
                <w:rFonts w:hint="eastAsia"/>
              </w:rPr>
              <w:t>双重技术方案：自建高程式（融合当地文旅元素）与山体式（利用尾矿矿坑资源化利用）；同时规划建设重力储能装备制造基地</w:t>
            </w:r>
          </w:p>
        </w:tc>
        <w:tc>
          <w:tcPr>
            <w:tcW w:w="1078" w:type="dxa"/>
            <w:shd w:val="clear" w:color="auto" w:fill="auto"/>
            <w:hideMark/>
          </w:tcPr>
          <w:p w14:paraId="61B69A47" w14:textId="77777777" w:rsidR="000D52C3" w:rsidRPr="000D52C3" w:rsidRDefault="000D52C3" w:rsidP="001608BF">
            <w:pPr>
              <w:pStyle w:val="a8"/>
              <w:jc w:val="both"/>
              <w:rPr>
                <w:rFonts w:hint="eastAsia"/>
              </w:rPr>
            </w:pPr>
            <w:r w:rsidRPr="000D52C3">
              <w:rPr>
                <w:rFonts w:hint="eastAsia"/>
              </w:rPr>
              <w:t>建设或立项阶段</w:t>
            </w:r>
          </w:p>
        </w:tc>
        <w:tc>
          <w:tcPr>
            <w:tcW w:w="1716" w:type="dxa"/>
            <w:shd w:val="clear" w:color="auto" w:fill="auto"/>
            <w:hideMark/>
          </w:tcPr>
          <w:p w14:paraId="354973FB" w14:textId="77777777" w:rsidR="000D52C3" w:rsidRPr="000D52C3" w:rsidRDefault="000D52C3" w:rsidP="001608BF">
            <w:pPr>
              <w:pStyle w:val="a8"/>
              <w:jc w:val="both"/>
              <w:rPr>
                <w:rFonts w:hint="eastAsia"/>
              </w:rPr>
            </w:pPr>
            <w:r w:rsidRPr="000D52C3">
              <w:rPr>
                <w:rFonts w:hint="eastAsia"/>
              </w:rPr>
              <w:t>大规模投资，多条装备生产线（水平移动小车、垂直升降梯等），具备产业带动作用</w:t>
            </w:r>
          </w:p>
        </w:tc>
      </w:tr>
      <w:tr w:rsidR="001608BF" w:rsidRPr="000D52C3" w14:paraId="59C8B994" w14:textId="77777777" w:rsidTr="009A212A">
        <w:trPr>
          <w:trHeight w:val="1928"/>
        </w:trPr>
        <w:tc>
          <w:tcPr>
            <w:tcW w:w="1134" w:type="dxa"/>
            <w:shd w:val="clear" w:color="auto" w:fill="auto"/>
            <w:hideMark/>
          </w:tcPr>
          <w:p w14:paraId="53B9CABA" w14:textId="77777777" w:rsidR="000D52C3" w:rsidRPr="000D52C3" w:rsidRDefault="000D52C3" w:rsidP="001608BF">
            <w:pPr>
              <w:pStyle w:val="a8"/>
              <w:jc w:val="both"/>
              <w:rPr>
                <w:rFonts w:hint="eastAsia"/>
              </w:rPr>
            </w:pPr>
            <w:r w:rsidRPr="000D52C3">
              <w:rPr>
                <w:rFonts w:hint="eastAsia"/>
              </w:rPr>
              <w:t>甘肃张掖工程</w:t>
            </w:r>
          </w:p>
        </w:tc>
        <w:tc>
          <w:tcPr>
            <w:tcW w:w="1134" w:type="dxa"/>
            <w:shd w:val="clear" w:color="auto" w:fill="auto"/>
            <w:hideMark/>
          </w:tcPr>
          <w:p w14:paraId="19A32587" w14:textId="77777777" w:rsidR="000D52C3" w:rsidRPr="000D52C3" w:rsidRDefault="000D52C3" w:rsidP="001608BF">
            <w:pPr>
              <w:pStyle w:val="a8"/>
              <w:jc w:val="both"/>
              <w:rPr>
                <w:rFonts w:hint="eastAsia"/>
              </w:rPr>
            </w:pPr>
            <w:r w:rsidRPr="000D52C3">
              <w:rPr>
                <w:rFonts w:hint="eastAsia"/>
              </w:rPr>
              <w:t>17</w:t>
            </w:r>
            <w:r w:rsidRPr="000D52C3">
              <w:t> </w:t>
            </w:r>
            <w:r w:rsidRPr="000D52C3">
              <w:rPr>
                <w:rFonts w:hint="eastAsia"/>
              </w:rPr>
              <w:t>MW / 68</w:t>
            </w:r>
            <w:r w:rsidRPr="000D52C3">
              <w:t> </w:t>
            </w:r>
            <w:r w:rsidRPr="000D52C3">
              <w:rPr>
                <w:rFonts w:hint="eastAsia"/>
              </w:rPr>
              <w:t>MWh</w:t>
            </w:r>
          </w:p>
        </w:tc>
        <w:tc>
          <w:tcPr>
            <w:tcW w:w="1563" w:type="dxa"/>
            <w:shd w:val="clear" w:color="auto" w:fill="auto"/>
            <w:hideMark/>
          </w:tcPr>
          <w:p w14:paraId="22E36B5C" w14:textId="77777777" w:rsidR="000D52C3" w:rsidRPr="000D52C3" w:rsidRDefault="000D52C3" w:rsidP="001608BF">
            <w:pPr>
              <w:pStyle w:val="a8"/>
              <w:jc w:val="both"/>
              <w:rPr>
                <w:rFonts w:hint="eastAsia"/>
              </w:rPr>
            </w:pPr>
            <w:r w:rsidRPr="000D52C3">
              <w:rPr>
                <w:rFonts w:hint="eastAsia"/>
              </w:rPr>
              <w:t>投资规模未公开</w:t>
            </w:r>
          </w:p>
        </w:tc>
        <w:tc>
          <w:tcPr>
            <w:tcW w:w="1597" w:type="dxa"/>
            <w:shd w:val="clear" w:color="auto" w:fill="auto"/>
            <w:hideMark/>
          </w:tcPr>
          <w:p w14:paraId="099A6E8F" w14:textId="77777777" w:rsidR="000D52C3" w:rsidRPr="000D52C3" w:rsidRDefault="000D52C3" w:rsidP="001608BF">
            <w:pPr>
              <w:pStyle w:val="a8"/>
              <w:jc w:val="both"/>
              <w:rPr>
                <w:rFonts w:hint="eastAsia"/>
              </w:rPr>
            </w:pPr>
            <w:r w:rsidRPr="000D52C3">
              <w:rPr>
                <w:rFonts w:hint="eastAsia"/>
              </w:rPr>
              <w:t>自建高程式重力储能，主塔高度</w:t>
            </w:r>
            <w:r w:rsidRPr="000D52C3">
              <w:rPr>
                <w:rFonts w:hint="eastAsia"/>
              </w:rPr>
              <w:t>177</w:t>
            </w:r>
            <w:r w:rsidRPr="000D52C3">
              <w:rPr>
                <w:rFonts w:hint="eastAsia"/>
              </w:rPr>
              <w:t>米，配备两台</w:t>
            </w:r>
            <w:r w:rsidRPr="000D52C3">
              <w:rPr>
                <w:rFonts w:hint="eastAsia"/>
              </w:rPr>
              <w:t>8.5</w:t>
            </w:r>
            <w:r w:rsidRPr="000D52C3">
              <w:t> </w:t>
            </w:r>
            <w:r w:rsidRPr="000D52C3">
              <w:rPr>
                <w:rFonts w:hint="eastAsia"/>
              </w:rPr>
              <w:t>MW</w:t>
            </w:r>
            <w:r w:rsidRPr="000D52C3">
              <w:rPr>
                <w:rFonts w:hint="eastAsia"/>
              </w:rPr>
              <w:t>发电机和约</w:t>
            </w:r>
            <w:r w:rsidRPr="000D52C3">
              <w:rPr>
                <w:rFonts w:hint="eastAsia"/>
              </w:rPr>
              <w:t>6990</w:t>
            </w:r>
            <w:r w:rsidRPr="000D52C3">
              <w:rPr>
                <w:rFonts w:hint="eastAsia"/>
              </w:rPr>
              <w:t>块储能块，采用人工智能优化充放电过程</w:t>
            </w:r>
          </w:p>
        </w:tc>
        <w:tc>
          <w:tcPr>
            <w:tcW w:w="1078" w:type="dxa"/>
            <w:shd w:val="clear" w:color="auto" w:fill="auto"/>
            <w:hideMark/>
          </w:tcPr>
          <w:p w14:paraId="04901807" w14:textId="77777777" w:rsidR="000D52C3" w:rsidRPr="000D52C3" w:rsidRDefault="000D52C3" w:rsidP="001608BF">
            <w:pPr>
              <w:pStyle w:val="a8"/>
              <w:jc w:val="both"/>
              <w:rPr>
                <w:rFonts w:hint="eastAsia"/>
              </w:rPr>
            </w:pPr>
            <w:r w:rsidRPr="000D52C3">
              <w:rPr>
                <w:rFonts w:hint="eastAsia"/>
              </w:rPr>
              <w:t>建设阶段，预计</w:t>
            </w:r>
            <w:r w:rsidRPr="000D52C3">
              <w:rPr>
                <w:rFonts w:hint="eastAsia"/>
              </w:rPr>
              <w:t>2024</w:t>
            </w:r>
            <w:r w:rsidRPr="000D52C3">
              <w:rPr>
                <w:rFonts w:hint="eastAsia"/>
              </w:rPr>
              <w:t>年底投产</w:t>
            </w:r>
          </w:p>
        </w:tc>
        <w:tc>
          <w:tcPr>
            <w:tcW w:w="1716" w:type="dxa"/>
            <w:shd w:val="clear" w:color="auto" w:fill="auto"/>
            <w:hideMark/>
          </w:tcPr>
          <w:p w14:paraId="26F6813D" w14:textId="77777777" w:rsidR="000D52C3" w:rsidRPr="000D52C3" w:rsidRDefault="000D52C3" w:rsidP="001608BF">
            <w:pPr>
              <w:pStyle w:val="a8"/>
              <w:jc w:val="both"/>
              <w:rPr>
                <w:rFonts w:hint="eastAsia"/>
              </w:rPr>
            </w:pPr>
            <w:r w:rsidRPr="000D52C3">
              <w:rPr>
                <w:rFonts w:hint="eastAsia"/>
              </w:rPr>
              <w:t>连续</w:t>
            </w:r>
            <w:r w:rsidRPr="000D52C3">
              <w:rPr>
                <w:rFonts w:hint="eastAsia"/>
              </w:rPr>
              <w:t>4</w:t>
            </w:r>
            <w:r w:rsidRPr="000D52C3">
              <w:rPr>
                <w:rFonts w:hint="eastAsia"/>
              </w:rPr>
              <w:t>小时储能放电，全球设计高度领先，为风电配套提供示范支持</w:t>
            </w:r>
          </w:p>
        </w:tc>
      </w:tr>
      <w:tr w:rsidR="001608BF" w:rsidRPr="000D52C3" w14:paraId="6DAFE0B3" w14:textId="77777777" w:rsidTr="009A212A">
        <w:trPr>
          <w:trHeight w:val="1928"/>
        </w:trPr>
        <w:tc>
          <w:tcPr>
            <w:tcW w:w="1134" w:type="dxa"/>
            <w:shd w:val="clear" w:color="auto" w:fill="auto"/>
            <w:hideMark/>
          </w:tcPr>
          <w:p w14:paraId="04845A5B" w14:textId="77777777" w:rsidR="000D52C3" w:rsidRPr="000D52C3" w:rsidRDefault="000D52C3" w:rsidP="001608BF">
            <w:pPr>
              <w:pStyle w:val="a8"/>
              <w:jc w:val="both"/>
              <w:rPr>
                <w:rFonts w:hint="eastAsia"/>
              </w:rPr>
            </w:pPr>
            <w:r w:rsidRPr="000D52C3">
              <w:rPr>
                <w:rFonts w:hint="eastAsia"/>
              </w:rPr>
              <w:t>河北赤城工程</w:t>
            </w:r>
          </w:p>
        </w:tc>
        <w:tc>
          <w:tcPr>
            <w:tcW w:w="1134" w:type="dxa"/>
            <w:shd w:val="clear" w:color="auto" w:fill="auto"/>
            <w:hideMark/>
          </w:tcPr>
          <w:p w14:paraId="648B04A3" w14:textId="77777777" w:rsidR="000D52C3" w:rsidRPr="000D52C3" w:rsidRDefault="000D52C3" w:rsidP="001608BF">
            <w:pPr>
              <w:pStyle w:val="a8"/>
              <w:jc w:val="both"/>
              <w:rPr>
                <w:rFonts w:hint="eastAsia"/>
              </w:rPr>
            </w:pPr>
            <w:r w:rsidRPr="000D52C3">
              <w:rPr>
                <w:rFonts w:hint="eastAsia"/>
              </w:rPr>
              <w:t>180</w:t>
            </w:r>
            <w:r w:rsidRPr="000D52C3">
              <w:t> </w:t>
            </w:r>
            <w:r w:rsidRPr="000D52C3">
              <w:rPr>
                <w:rFonts w:hint="eastAsia"/>
              </w:rPr>
              <w:t>MW / 1080</w:t>
            </w:r>
            <w:r w:rsidRPr="000D52C3">
              <w:t> </w:t>
            </w:r>
            <w:r w:rsidRPr="000D52C3">
              <w:rPr>
                <w:rFonts w:hint="eastAsia"/>
              </w:rPr>
              <w:t>MWh</w:t>
            </w:r>
          </w:p>
        </w:tc>
        <w:tc>
          <w:tcPr>
            <w:tcW w:w="1563" w:type="dxa"/>
            <w:shd w:val="clear" w:color="auto" w:fill="auto"/>
            <w:hideMark/>
          </w:tcPr>
          <w:p w14:paraId="443DC82B" w14:textId="77777777" w:rsidR="000D52C3" w:rsidRPr="000D52C3" w:rsidRDefault="000D52C3" w:rsidP="001608BF">
            <w:pPr>
              <w:pStyle w:val="a8"/>
              <w:jc w:val="both"/>
              <w:rPr>
                <w:rFonts w:hint="eastAsia"/>
              </w:rPr>
            </w:pPr>
            <w:r w:rsidRPr="000D52C3">
              <w:rPr>
                <w:rFonts w:hint="eastAsia"/>
              </w:rPr>
              <w:t>投资规模未公开</w:t>
            </w:r>
          </w:p>
        </w:tc>
        <w:tc>
          <w:tcPr>
            <w:tcW w:w="1597" w:type="dxa"/>
            <w:shd w:val="clear" w:color="auto" w:fill="auto"/>
            <w:hideMark/>
          </w:tcPr>
          <w:p w14:paraId="1134E321" w14:textId="77777777" w:rsidR="000D52C3" w:rsidRPr="000D52C3" w:rsidRDefault="000D52C3" w:rsidP="001608BF">
            <w:pPr>
              <w:pStyle w:val="a8"/>
              <w:jc w:val="both"/>
              <w:rPr>
                <w:rFonts w:hint="eastAsia"/>
              </w:rPr>
            </w:pPr>
            <w:r w:rsidRPr="000D52C3">
              <w:rPr>
                <w:rFonts w:hint="eastAsia"/>
              </w:rPr>
              <w:t>竖井式重力储能一体化方案，单机与单模块功率均创世界第一</w:t>
            </w:r>
          </w:p>
        </w:tc>
        <w:tc>
          <w:tcPr>
            <w:tcW w:w="1078" w:type="dxa"/>
            <w:shd w:val="clear" w:color="auto" w:fill="auto"/>
            <w:hideMark/>
          </w:tcPr>
          <w:p w14:paraId="34FA23BC" w14:textId="77777777" w:rsidR="000D52C3" w:rsidRPr="000D52C3" w:rsidRDefault="000D52C3" w:rsidP="001608BF">
            <w:pPr>
              <w:pStyle w:val="a8"/>
              <w:jc w:val="both"/>
              <w:rPr>
                <w:rFonts w:hint="eastAsia"/>
              </w:rPr>
            </w:pPr>
            <w:r w:rsidRPr="000D52C3">
              <w:rPr>
                <w:rFonts w:hint="eastAsia"/>
              </w:rPr>
              <w:t>立项或早期建设阶段（</w:t>
            </w:r>
            <w:r w:rsidRPr="000D52C3">
              <w:rPr>
                <w:rFonts w:hint="eastAsia"/>
              </w:rPr>
              <w:t>2024</w:t>
            </w:r>
            <w:r w:rsidRPr="000D52C3">
              <w:rPr>
                <w:rFonts w:hint="eastAsia"/>
              </w:rPr>
              <w:t>年</w:t>
            </w:r>
            <w:r w:rsidRPr="000D52C3">
              <w:rPr>
                <w:rFonts w:hint="eastAsia"/>
              </w:rPr>
              <w:t>3</w:t>
            </w:r>
            <w:r w:rsidRPr="000D52C3">
              <w:rPr>
                <w:rFonts w:hint="eastAsia"/>
              </w:rPr>
              <w:t>月签约）</w:t>
            </w:r>
          </w:p>
        </w:tc>
        <w:tc>
          <w:tcPr>
            <w:tcW w:w="1716" w:type="dxa"/>
            <w:shd w:val="clear" w:color="auto" w:fill="auto"/>
            <w:hideMark/>
          </w:tcPr>
          <w:p w14:paraId="7B39A65B" w14:textId="77777777" w:rsidR="000D52C3" w:rsidRPr="000D52C3" w:rsidRDefault="000D52C3" w:rsidP="001608BF">
            <w:pPr>
              <w:pStyle w:val="a8"/>
              <w:jc w:val="both"/>
              <w:rPr>
                <w:rFonts w:hint="eastAsia"/>
              </w:rPr>
            </w:pPr>
            <w:r w:rsidRPr="000D52C3">
              <w:rPr>
                <w:rFonts w:hint="eastAsia"/>
              </w:rPr>
              <w:t>国际领先技术指标，推动区域新能源示范区建设，为能源结构转型提供强有力支撑</w:t>
            </w:r>
          </w:p>
        </w:tc>
      </w:tr>
    </w:tbl>
    <w:p w14:paraId="726D08DF" w14:textId="2B322F5B" w:rsidR="00DB3783" w:rsidRDefault="00DB3783" w:rsidP="009A212A">
      <w:pPr>
        <w:pStyle w:val="1"/>
      </w:pPr>
      <w:r>
        <w:rPr>
          <w:rFonts w:hint="eastAsia"/>
        </w:rPr>
        <w:lastRenderedPageBreak/>
        <w:t>补充参考</w:t>
      </w:r>
    </w:p>
    <w:p w14:paraId="0981008D" w14:textId="106A402F" w:rsidR="00DB3783" w:rsidRPr="00DB3783" w:rsidRDefault="00DB3783" w:rsidP="00DB3783">
      <w:pPr>
        <w:pStyle w:val="a4"/>
        <w:ind w:firstLine="420"/>
        <w:rPr>
          <w:rFonts w:hint="eastAsia"/>
        </w:rPr>
      </w:pPr>
      <w:r>
        <w:rPr>
          <w:rFonts w:hint="eastAsia"/>
        </w:rPr>
        <w:t>以下论文中涉及对重力储能项目的讨论，可供进一步参阅：</w:t>
      </w:r>
    </w:p>
    <w:p w14:paraId="77E8496D" w14:textId="5E3DEB61" w:rsidR="00DB3783" w:rsidRDefault="00DB3783" w:rsidP="00DB3783">
      <w:pPr>
        <w:pStyle w:val="a4"/>
        <w:numPr>
          <w:ilvl w:val="0"/>
          <w:numId w:val="155"/>
        </w:numPr>
        <w:ind w:firstLineChars="0"/>
        <w:rPr>
          <w:rFonts w:hint="eastAsia"/>
        </w:rPr>
      </w:pPr>
      <w:r>
        <w:rPr>
          <w:rFonts w:hint="eastAsia"/>
        </w:rPr>
        <w:t>【</w:t>
      </w:r>
      <w:r>
        <w:rPr>
          <w:rFonts w:hint="eastAsia"/>
        </w:rPr>
        <w:t>Solid gravity energy storage: A review</w:t>
      </w:r>
      <w:r>
        <w:rPr>
          <w:rFonts w:hint="eastAsia"/>
        </w:rPr>
        <w:t>】</w:t>
      </w:r>
      <w:r w:rsidR="00081140">
        <w:fldChar w:fldCharType="begin"/>
      </w:r>
      <w:r w:rsidR="00081140">
        <w:instrText xml:space="preserve"> ADDIN ZOTERO_ITEM CSL_CITATION {"citationID":"G4fpN3th","properties":{"formattedCitation":"[11]","plainCitation":"[11]","noteIndex":0},"citationItems":[{"id":16332,"uris":["http://zotero.org/users/12507028/items/7Q8KHSXL"],"itemData":{"id":16332,"type":"article-journal","abstract":"Large-scale energy storage technology is crucial to maintaining a high-proportion renewable energy power system stability and addressing the energy crisis and environmental problems. Solid gravity energy storage technology (SGES) is a promising mechanical energy storage technology suitable for large-scale applications. However, no systematic summary of this technology research and application progress has been seen. Therefore, the basic concept of SGES and conducted a bibliometric study between 2010 and 2021 is first introduced to show SGES technology's evolution and predict future trends. Various SGES technologies have been intensively investigated in equipment, principles, materials, progress, and mathematical models. Furthermore, the key equipment's impact on SGES is discussed, and a systematical classification of SGES's different technical routes is conducted. Based on the technical characteristics, the advantages and disadvantages of SGES's different technical routes are discussed through their comparison. The decision tree is made for different technical route selections to facilitate engineering applications. Moreover, this paper also proposed the evaluation method of large-scale energy storage technology and conducted a comparative analysis of solid gravity energy storage with other large-scale energy storage technologies. Compared with other large-scale energy storage technologies, SGES has many advantages: high cycle efficiency (80 %–90 %), large energy storage capacity (up to several GWh), good geographical adaptability, and economy. Finally, the SGES's possible application scenarios and market scale assessment are presented based on SWOT analysis.","call-number":"2","container-title":"Journal of Energy Storage","DOI":"10.1016/j.est.2022.105226","ISSN":"2352-152X","journalAbbreviation":"Journal of Energy Storage","language":"en","license":"5</w:instrText>
      </w:r>
      <w:r w:rsidR="00081140">
        <w:rPr>
          <w:rFonts w:ascii="Segoe UI Emoji" w:hAnsi="Segoe UI Emoji" w:cs="Segoe UI Emoji"/>
        </w:rPr>
        <w:instrText>⭐</w:instrText>
      </w:r>
      <w:r w:rsidR="00081140">
        <w:instrText xml:space="preserve">","page":"105226","source":"8.907 (Q1)","title":"Solid gravity energy storage: A review","title-short":"Solid gravity energy storage","volume":"53","author":[{"family":"Tong","given":"Wenxuan"},{"family":"Lu","given":"Zhengang"},{"family":"Chen","given":"Weijiang"},{"family":"Han","given":"Minxiao"},{"family":"Zhao","given":"Guoliang"},{"family":"Wang","given":"Xifan"},{"family":"Deng","given":"Zhanfeng"}],"issued":{"date-parts":[["2022",9]]},"citation-key":"tongSolidGravityEnergy2022a"}}],"schema":"https://github.com/citation-style-language/schema/raw/master/csl-citation.json"} </w:instrText>
      </w:r>
      <w:r w:rsidR="00081140">
        <w:fldChar w:fldCharType="separate"/>
      </w:r>
      <w:r w:rsidR="00081140" w:rsidRPr="00081140">
        <w:t>[11]</w:t>
      </w:r>
      <w:r w:rsidR="00081140">
        <w:fldChar w:fldCharType="end"/>
      </w:r>
      <w:r>
        <w:rPr>
          <w:rFonts w:hint="eastAsia"/>
        </w:rPr>
        <w:t>：该论文系统综述了固体重力储能技术的发展历程、技术路线及其与其他大规模储能技术的比较，并展望了未来的发展趋势。</w:t>
      </w:r>
    </w:p>
    <w:p w14:paraId="2555E49E" w14:textId="6DD04ACD" w:rsidR="00DB3783" w:rsidRDefault="00DB3783" w:rsidP="00DB3783">
      <w:pPr>
        <w:pStyle w:val="a4"/>
        <w:numPr>
          <w:ilvl w:val="0"/>
          <w:numId w:val="155"/>
        </w:numPr>
        <w:ind w:firstLineChars="0"/>
        <w:rPr>
          <w:rFonts w:hint="eastAsia"/>
        </w:rPr>
      </w:pPr>
      <w:r>
        <w:rPr>
          <w:rFonts w:hint="eastAsia"/>
        </w:rPr>
        <w:t>【垂直式重力储能系统的研究进展和关键技术】</w:t>
      </w:r>
      <w:r w:rsidR="00081140">
        <w:fldChar w:fldCharType="begin"/>
      </w:r>
      <w:r w:rsidR="00081140">
        <w:instrText xml:space="preserve"> ADDIN ZOTERO_ITEM CSL_CITATION {"citationID":"1fMx953w","properties":{"formattedCitation":"[12]","plainCitation":"[12]","noteIndex":0},"citationItems":[{"id":51234,"uris":["http://zotero.org/users/12507028/items/E6P4XCWV"],"itemData":{"id":51234,"type":"</w:instrText>
      </w:r>
      <w:r w:rsidR="00081140">
        <w:rPr>
          <w:rFonts w:hint="eastAsia"/>
        </w:rPr>
        <w:instrText>article-journal","abstract":"</w:instrText>
      </w:r>
      <w:r w:rsidR="00081140">
        <w:rPr>
          <w:rFonts w:hint="eastAsia"/>
        </w:rPr>
        <w:instrText>基于固体重物的重力储能技术因其不依赖水资源、选址灵活、效率高等优势，未来有望成为我国北方和西北缺水地区重要的储能技术之一，可以很好地满足大规模可再生能源电力并网对储能技术的需求。然而，由于固体重物的不可流动性和不连续性，重物启停和切换过程会对机械传动和电网系统造成冲击，是固体重力储能区别于抽水蓄能的重要特征。本文首先介绍了近年来国内外基于竖井和地面构筑物的垂直式重力储能技术的研发现状和示范工程，并进一步对垂直式重力储能系统垂直提升、水平转移和自动接驳机械传动技术，以及发电电动机和并网控制技术中存在的核心技术难题进行了分析，最后对垂直式重力储能技术未来的发展趋势进行了展望。研究表明，垂直式重力储能系统尽管技术方案较多，但在重载快速提升和转移、重物启停和切换过程控制、并网控制和能效提升等方面还存在诸多技术难题有待解决，后续通过技术提升可进一步降低系统建造成本并提高系统运行的效率和寿命，有望在近期获得一定的示范应用。</w:instrText>
      </w:r>
      <w:r w:rsidR="00081140">
        <w:rPr>
          <w:rFonts w:hint="eastAsia"/>
        </w:rPr>
        <w:instrText>","container-title":"</w:instrText>
      </w:r>
      <w:r w:rsidR="00081140">
        <w:rPr>
          <w:rFonts w:hint="eastAsia"/>
        </w:rPr>
        <w:instrText>储能科学与技术</w:instrText>
      </w:r>
      <w:r w:rsidR="00081140">
        <w:rPr>
          <w:rFonts w:hint="eastAsia"/>
        </w:rPr>
        <w:instrText>","DOI":"10.19799/j.cnki.2095-4239.2023.07</w:instrText>
      </w:r>
      <w:r w:rsidR="00081140">
        <w:instrText>89","ISSN":"2095-4239","issue":"3","language":"zh","license":"4</w:instrText>
      </w:r>
      <w:r w:rsidR="00081140">
        <w:rPr>
          <w:rFonts w:ascii="Segoe UI Emoji" w:hAnsi="Segoe UI Emoji" w:cs="Segoe UI Emoji"/>
        </w:rPr>
        <w:instrText>⭐</w:instrText>
      </w:r>
      <w:r w:rsidR="00081140">
        <w:instrText xml:space="preserve">","note":"original-container-title: Energy Storage Science and Technology\nfoundation: </w:instrText>
      </w:r>
      <w:r w:rsidR="00081140">
        <w:rPr>
          <w:rFonts w:hint="eastAsia"/>
        </w:rPr>
        <w:instrText>国家电网公司总部科技项目（</w:instrText>
      </w:r>
      <w:r w:rsidR="00081140">
        <w:instrText>4000-202318089A-1-1-ZN</w:instrText>
      </w:r>
      <w:r w:rsidR="00081140">
        <w:rPr>
          <w:rFonts w:hint="eastAsia"/>
        </w:rPr>
        <w:instrText>）；</w:instrText>
      </w:r>
      <w:r w:rsidR="00081140">
        <w:instrText xml:space="preserve">\ndownload: 848\nalbum: </w:instrText>
      </w:r>
      <w:r w:rsidR="00081140">
        <w:rPr>
          <w:rFonts w:hint="eastAsia"/>
        </w:rPr>
        <w:instrText>工程科技Ⅱ辑</w:instrText>
      </w:r>
      <w:r w:rsidR="00081140">
        <w:instrText>\nCLC: TK02\nCNKICite: 1\ndbcode: CJF</w:instrText>
      </w:r>
      <w:r w:rsidR="00081140">
        <w:rPr>
          <w:rFonts w:hint="eastAsia"/>
        </w:rPr>
        <w:instrText xml:space="preserve">Q\ndbname: CJFDAUTO\nfilename: CNKX202403020\npublicationTag: </w:instrText>
      </w:r>
      <w:r w:rsidR="00081140">
        <w:rPr>
          <w:rFonts w:hint="eastAsia"/>
        </w:rPr>
        <w:instrText>北大核心</w:instrText>
      </w:r>
      <w:r w:rsidR="00081140">
        <w:rPr>
          <w:rFonts w:hint="eastAsia"/>
        </w:rPr>
        <w:instrText>, CA, JST, CSCD, WJCI\nCIF: 2.942\nAIF: 1.921","page":"934-945","source":"CNKI","title":"</w:instrText>
      </w:r>
      <w:r w:rsidR="00081140">
        <w:rPr>
          <w:rFonts w:hint="eastAsia"/>
        </w:rPr>
        <w:instrText>垂直式重力储能系统的研究进展和关键技术</w:instrText>
      </w:r>
      <w:r w:rsidR="00081140">
        <w:rPr>
          <w:rFonts w:hint="eastAsia"/>
        </w:rPr>
        <w:instrText>","volume":"13","author":[{"literal":"</w:instrText>
      </w:r>
      <w:r w:rsidR="00081140">
        <w:rPr>
          <w:rFonts w:hint="eastAsia"/>
        </w:rPr>
        <w:instrText>邱清泉</w:instrText>
      </w:r>
      <w:r w:rsidR="00081140">
        <w:rPr>
          <w:rFonts w:hint="eastAsia"/>
        </w:rPr>
        <w:instrText>"},{"literal":"</w:instrText>
      </w:r>
      <w:r w:rsidR="00081140">
        <w:rPr>
          <w:rFonts w:hint="eastAsia"/>
        </w:rPr>
        <w:instrText>罗晓悦</w:instrText>
      </w:r>
      <w:r w:rsidR="00081140">
        <w:rPr>
          <w:rFonts w:hint="eastAsia"/>
        </w:rPr>
        <w:instrText>"},{"literal":"</w:instrText>
      </w:r>
      <w:r w:rsidR="00081140">
        <w:rPr>
          <w:rFonts w:hint="eastAsia"/>
        </w:rPr>
        <w:instrText>林玉鑫</w:instrText>
      </w:r>
      <w:r w:rsidR="00081140">
        <w:rPr>
          <w:rFonts w:hint="eastAsia"/>
        </w:rPr>
        <w:instrText>"},{"literal":"</w:instrText>
      </w:r>
      <w:r w:rsidR="00081140">
        <w:rPr>
          <w:rFonts w:hint="eastAsia"/>
        </w:rPr>
        <w:instrText>王青山</w:instrText>
      </w:r>
      <w:r w:rsidR="00081140">
        <w:rPr>
          <w:rFonts w:hint="eastAsia"/>
        </w:rPr>
        <w:instrText>"},{"literal":"</w:instrText>
      </w:r>
      <w:r w:rsidR="00081140">
        <w:rPr>
          <w:rFonts w:hint="eastAsia"/>
        </w:rPr>
        <w:instrText>李妍</w:instrText>
      </w:r>
      <w:r w:rsidR="00081140">
        <w:rPr>
          <w:rFonts w:hint="eastAsia"/>
        </w:rPr>
        <w:instrText>"},{"literal":"</w:instrText>
      </w:r>
      <w:r w:rsidR="00081140">
        <w:rPr>
          <w:rFonts w:hint="eastAsia"/>
        </w:rPr>
        <w:instrText>聂子攀</w:instrText>
      </w:r>
      <w:r w:rsidR="00081140">
        <w:rPr>
          <w:rFonts w:hint="eastAsia"/>
        </w:rPr>
        <w:instrText>"},{"literal":"</w:instrText>
      </w:r>
      <w:r w:rsidR="00081140">
        <w:rPr>
          <w:rFonts w:hint="eastAsia"/>
        </w:rPr>
        <w:instrText>张京业</w:instrText>
      </w:r>
      <w:r w:rsidR="00081140">
        <w:rPr>
          <w:rFonts w:hint="eastAsia"/>
        </w:rPr>
        <w:instrText>"},{"literal":"</w:instrText>
      </w:r>
      <w:r w:rsidR="00081140">
        <w:rPr>
          <w:rFonts w:hint="eastAsia"/>
        </w:rPr>
        <w:instrText>肖立业</w:instrText>
      </w:r>
      <w:r w:rsidR="00081140">
        <w:rPr>
          <w:rFonts w:hint="eastAsia"/>
        </w:rPr>
        <w:instrText>"}],"issued":{"date-parts":[["2024"]]},"citation-key":"QiuQingQuanChuiZhiShiChongLiChuNengXiTongDeYanJiuJinZhanHeGuanJianJiShu2024"}}],"schema":"https://github.com/citati</w:instrText>
      </w:r>
      <w:r w:rsidR="00081140">
        <w:instrText xml:space="preserve">on-style-language/schema/raw/master/csl-citation.json"} </w:instrText>
      </w:r>
      <w:r w:rsidR="00081140">
        <w:fldChar w:fldCharType="separate"/>
      </w:r>
      <w:r w:rsidR="00081140" w:rsidRPr="00081140">
        <w:t>[12]</w:t>
      </w:r>
      <w:r w:rsidR="00081140">
        <w:fldChar w:fldCharType="end"/>
      </w:r>
      <w:r>
        <w:rPr>
          <w:rFonts w:hint="eastAsia"/>
        </w:rPr>
        <w:t>：论文重点介绍了垂直式重力储能系统的研究现状和示范工程，详细探讨了垂直提升、水平转移、机械传动以及并网控制中的关键技术，并对未来发展趋势进行展望。</w:t>
      </w:r>
    </w:p>
    <w:p w14:paraId="6B304B5A" w14:textId="7502A832" w:rsidR="00DB3783" w:rsidRDefault="00DB3783" w:rsidP="00DB3783">
      <w:pPr>
        <w:pStyle w:val="a4"/>
        <w:numPr>
          <w:ilvl w:val="0"/>
          <w:numId w:val="155"/>
        </w:numPr>
        <w:ind w:firstLineChars="0"/>
        <w:rPr>
          <w:rFonts w:hint="eastAsia"/>
        </w:rPr>
      </w:pPr>
      <w:r>
        <w:rPr>
          <w:rFonts w:hint="eastAsia"/>
        </w:rPr>
        <w:t>【重力储能在新型电力系统中应用：前景及挑战】</w:t>
      </w:r>
      <w:r w:rsidR="00081140">
        <w:fldChar w:fldCharType="begin"/>
      </w:r>
      <w:r w:rsidR="00081140">
        <w:instrText xml:space="preserve"> ADDIN ZOTERO_ITEM CSL_CITATION {"citationID":"pqodbJqF","properties":{"formattedCitation":"[13]","plainCitation":"[13]","noteIndex":0},"citationItems":[{"id":87294,"uris":["http://zotero.org/users/12507028/items/AC5EVQ59"],"itemData":{"id":87294,"type":"</w:instrText>
      </w:r>
      <w:r w:rsidR="00081140">
        <w:rPr>
          <w:rFonts w:hint="eastAsia"/>
        </w:rPr>
        <w:instrText>article-journal","abstract":"</w:instrText>
      </w:r>
      <w:r w:rsidR="00081140">
        <w:rPr>
          <w:rFonts w:hint="eastAsia"/>
        </w:rPr>
        <w:instrText>重力储能技术由于具有本质安全、选址及容量配置灵活、可深充深放、无充放电次数限制、可规模化开发等突出优势，可在含高比例新能源新型电力系统的功率波动平滑、削峰填谷等方面发挥重要作用。本文首先概述了重力储能技术类型及其发展现状，随后建立了重力储能系统的通用充放电模型，并进行了系统充放电功率特性分析。在此基础之上，根据重力储能技术特征及其系统并网需求，提出了两种可行重力储能系统并网方案，并基于一个实际工程应用场景进行了相应的充放电运行仿真分析。最后，对重力储能技术在新型电力系统中的应用前景及技术挑战进行了展望。本文工作可为未来重力储能技术在新型电力系统应用的深入研究及工程应用提供借鉴与参考。</w:instrText>
      </w:r>
      <w:r w:rsidR="00081140">
        <w:instrText>","container-title":"</w:instrText>
      </w:r>
      <w:r w:rsidR="00081140">
        <w:rPr>
          <w:rFonts w:hint="eastAsia"/>
        </w:rPr>
        <w:instrText>中国电机工程学报</w:instrText>
      </w:r>
      <w:r w:rsidR="00081140">
        <w:instrText>","DOI":"10.13334/j.0258-8013.pcsee.240834","ISSN":"0258-8013","language":"zh-CN","license":"5</w:instrText>
      </w:r>
      <w:r w:rsidR="00081140">
        <w:rPr>
          <w:rFonts w:ascii="Segoe UI Emoji" w:hAnsi="Segoe UI Emoji" w:cs="Segoe UI Emoji"/>
        </w:rPr>
        <w:instrText>⭐</w:instrText>
      </w:r>
      <w:r w:rsidR="00081140">
        <w:instrText xml:space="preserve">","note":"status: advance online publication\nfoundation: </w:instrText>
      </w:r>
      <w:r w:rsidR="00081140">
        <w:rPr>
          <w:rFonts w:hint="eastAsia"/>
        </w:rPr>
        <w:instrText>国家电网公司科技项目</w:instrText>
      </w:r>
      <w:r w:rsidR="00081140">
        <w:rPr>
          <w:rFonts w:hint="eastAsia"/>
        </w:rPr>
        <w:instrText>(4000-202318089A-1-1-ZN)</w:instrText>
      </w:r>
      <w:r w:rsidR="00081140">
        <w:rPr>
          <w:rFonts w:hint="eastAsia"/>
        </w:rPr>
        <w:instrText>；</w:instrText>
      </w:r>
      <w:r w:rsidR="00081140">
        <w:rPr>
          <w:rFonts w:hint="eastAsia"/>
        </w:rPr>
        <w:instrText xml:space="preserve">\ndownload: 1392\nalbum: </w:instrText>
      </w:r>
      <w:r w:rsidR="00081140">
        <w:rPr>
          <w:rFonts w:hint="eastAsia"/>
        </w:rPr>
        <w:instrText>工程科技Ⅱ辑</w:instrText>
      </w:r>
      <w:r w:rsidR="00081140">
        <w:rPr>
          <w:rFonts w:hint="eastAsia"/>
        </w:rPr>
        <w:instrText>\nCLC: TM73;TK02\ndbcode: CAPJ\ndbname: CAPJLAST\nfilename: ZGDC20240823001","page":"1-16","source":"CNKI","title":"</w:instrText>
      </w:r>
      <w:r w:rsidR="00081140">
        <w:rPr>
          <w:rFonts w:hint="eastAsia"/>
        </w:rPr>
        <w:instrText>重力储能在新型电力系统中应用：前景及挑战</w:instrText>
      </w:r>
      <w:r w:rsidR="00081140">
        <w:rPr>
          <w:rFonts w:hint="eastAsia"/>
        </w:rPr>
        <w:instrText>","author":[{"literal":"</w:instrText>
      </w:r>
      <w:r w:rsidR="00081140">
        <w:rPr>
          <w:rFonts w:hint="eastAsia"/>
        </w:rPr>
        <w:instrText>喻恒凝</w:instrText>
      </w:r>
      <w:r w:rsidR="00081140">
        <w:rPr>
          <w:rFonts w:hint="eastAsia"/>
        </w:rPr>
        <w:instrText>"},{"literal":"</w:instrText>
      </w:r>
      <w:r w:rsidR="00081140">
        <w:rPr>
          <w:rFonts w:hint="eastAsia"/>
        </w:rPr>
        <w:instrText>姚良忠</w:instrText>
      </w:r>
      <w:r w:rsidR="00081140">
        <w:rPr>
          <w:rFonts w:hint="eastAsia"/>
        </w:rPr>
        <w:instrText>"},{"literal":"</w:instrText>
      </w:r>
      <w:r w:rsidR="00081140">
        <w:rPr>
          <w:rFonts w:hint="eastAsia"/>
        </w:rPr>
        <w:instrText>程帆</w:instrText>
      </w:r>
      <w:r w:rsidR="00081140">
        <w:rPr>
          <w:rFonts w:hint="eastAsia"/>
        </w:rPr>
        <w:instrText>"},{"literal":"</w:instrText>
      </w:r>
      <w:r w:rsidR="00081140">
        <w:rPr>
          <w:rFonts w:hint="eastAsia"/>
        </w:rPr>
        <w:instrText>李妍</w:instrText>
      </w:r>
      <w:r w:rsidR="00081140">
        <w:rPr>
          <w:rFonts w:hint="eastAsia"/>
        </w:rPr>
        <w:instrText>"},{"literal":"</w:instrText>
      </w:r>
      <w:r w:rsidR="00081140">
        <w:rPr>
          <w:rFonts w:hint="eastAsia"/>
        </w:rPr>
        <w:instrText>翟文超</w:instrText>
      </w:r>
      <w:r w:rsidR="00081140">
        <w:rPr>
          <w:rFonts w:hint="eastAsia"/>
        </w:rPr>
        <w:instrText>"},{"literal":"</w:instrText>
      </w:r>
      <w:r w:rsidR="00081140">
        <w:rPr>
          <w:rFonts w:hint="eastAsia"/>
        </w:rPr>
        <w:instrText>王青山</w:instrText>
      </w:r>
      <w:r w:rsidR="00081140">
        <w:rPr>
          <w:rFonts w:hint="eastAsia"/>
        </w:rPr>
        <w:instrText>"}],"issued":{"date-parts":[["2024",8,26]]},"citation-key":"YuHengNingChongLiChuNengZaiXinXingDianLiXiTongZhongYingYongQianJingJiTiaoZhan2024"}}],"schema":"https://github.com/citation-style-languag</w:instrText>
      </w:r>
      <w:r w:rsidR="00081140">
        <w:instrText xml:space="preserve">e/schema/raw/master/csl-citation.json"} </w:instrText>
      </w:r>
      <w:r w:rsidR="00081140">
        <w:fldChar w:fldCharType="separate"/>
      </w:r>
      <w:r w:rsidR="00081140" w:rsidRPr="00081140">
        <w:t>[13]</w:t>
      </w:r>
      <w:r w:rsidR="00081140">
        <w:fldChar w:fldCharType="end"/>
      </w:r>
      <w:r>
        <w:rPr>
          <w:rFonts w:hint="eastAsia"/>
        </w:rPr>
        <w:t>：本文探讨了重力储能技术在新型电力系统中的应用前景，通过建立通用充放电模型和仿真分析，提出了适用于重力储能的并网方案及技术优化建议。</w:t>
      </w:r>
    </w:p>
    <w:p w14:paraId="0E9D6686" w14:textId="1C4F29D7" w:rsidR="00DB3783" w:rsidRDefault="00DB3783" w:rsidP="00DB3783">
      <w:pPr>
        <w:pStyle w:val="a4"/>
        <w:numPr>
          <w:ilvl w:val="0"/>
          <w:numId w:val="155"/>
        </w:numPr>
        <w:ind w:firstLineChars="0"/>
      </w:pPr>
      <w:r>
        <w:rPr>
          <w:rFonts w:hint="eastAsia"/>
        </w:rPr>
        <w:t>【基于斜坡和山体的重力储能技术研究进展】</w:t>
      </w:r>
      <w:r w:rsidR="00081140">
        <w:fldChar w:fldCharType="begin"/>
      </w:r>
      <w:r w:rsidR="00081140">
        <w:instrText xml:space="preserve"> ADDIN ZOTERO_ITEM CSL_CITATION {"citationID":"OZ1kauBZ","properties":{"formattedCitation":"[14]","plainCitation":"[14]","noteIndex":0},"citationItems":[{"id":51224,"uris":["http://zotero.org/users/12507028/items/H7VN3JAI"],"itemData":{"id":51224,"type":"</w:instrText>
      </w:r>
      <w:r w:rsidR="00081140">
        <w:rPr>
          <w:rFonts w:hint="eastAsia"/>
        </w:rPr>
        <w:instrText>article-journal","abstract":"</w:instrText>
      </w:r>
      <w:r w:rsidR="00081140">
        <w:rPr>
          <w:rFonts w:hint="eastAsia"/>
        </w:rPr>
        <w:instrText>大力发展可再生能源并实现清洁能源变革，是实现碳达峰碳中和的重要途径，电网对各种储能技术的需求日益增长，而规模化储能技术是有效解决可再生能源并网问题的重要技术途径。抽水储能是标杆性的物理储能技术，技术成熟、应用广泛且装机容量最大，是规模化物理（重力）储能技术的典范；重力储能是最近引发广泛关注的新型物理储能技术，按照应用场景的不同分为多种技术类型。本文首先介绍了依托山体、倾斜矿井的斜坡重力储能的原理和结构，并根据应用场景和技术特点进行了分类阐述，包括依托山体斜坡的抽水储能、轨道式重力储能和缆索式重力储能等技术类型；然后回顾了不同类别依托斜坡重力储能技术的研究进展和应用情况，并阐述了每种技术类型的优势和不足；据此提出一种更为优化的斜坡重力储能技术——斜坡缆</w:instrText>
      </w:r>
      <w:r w:rsidR="00081140">
        <w:rPr>
          <w:rFonts w:hint="eastAsia"/>
        </w:rPr>
        <w:instrText>-</w:instrText>
      </w:r>
      <w:r w:rsidR="00081140">
        <w:rPr>
          <w:rFonts w:hint="eastAsia"/>
        </w:rPr>
        <w:instrText>轨式重力储能技术，不仅融合了斜坡轨道式重力储能与斜坡悬架缆车式重力储能的优点，且避免了两者的缺点；最后概述了当前斜坡重力储能技术存在的关键问题，并就其发展与推广应用进行了展望。</w:instrText>
      </w:r>
      <w:r w:rsidR="00081140">
        <w:rPr>
          <w:rFonts w:hint="eastAsia"/>
        </w:rPr>
        <w:instrText>","container-title":"</w:instrText>
      </w:r>
      <w:r w:rsidR="00081140">
        <w:rPr>
          <w:rFonts w:hint="eastAsia"/>
        </w:rPr>
        <w:instrText>储能科学与技术</w:instrText>
      </w:r>
      <w:r w:rsidR="00081140">
        <w:rPr>
          <w:rFonts w:hint="eastAsia"/>
        </w:rPr>
        <w:instrText>","DOI":"10.19799/j.cnki.2095-4239.</w:instrText>
      </w:r>
      <w:r w:rsidR="00081140">
        <w:instrText>2023.0667","ISSN":"2095-4239","issue":"3","language":"zh","license":"4</w:instrText>
      </w:r>
      <w:r w:rsidR="00081140">
        <w:rPr>
          <w:rFonts w:ascii="Segoe UI Emoji" w:hAnsi="Segoe UI Emoji" w:cs="Segoe UI Emoji"/>
        </w:rPr>
        <w:instrText>⭐</w:instrText>
      </w:r>
      <w:r w:rsidR="00081140">
        <w:instrText xml:space="preserve">","note":"original-container-title: Energy Storage Science and Technology\ndownload: 588\nalbum: </w:instrText>
      </w:r>
      <w:r w:rsidR="00081140">
        <w:rPr>
          <w:rFonts w:hint="eastAsia"/>
        </w:rPr>
        <w:instrText>工程科技Ⅱ辑</w:instrText>
      </w:r>
      <w:r w:rsidR="00081140">
        <w:instrText>\nCLC: TM91\nCNKICite: 1\ndbcode: CJFQ\ndbname: CJFDAUTO\nfilename: CNKX202403019</w:instrText>
      </w:r>
      <w:r w:rsidR="00081140">
        <w:rPr>
          <w:rFonts w:hint="eastAsia"/>
        </w:rPr>
        <w:instrText xml:space="preserve">\npublicationTag: </w:instrText>
      </w:r>
      <w:r w:rsidR="00081140">
        <w:rPr>
          <w:rFonts w:hint="eastAsia"/>
        </w:rPr>
        <w:instrText>北大核心</w:instrText>
      </w:r>
      <w:r w:rsidR="00081140">
        <w:rPr>
          <w:rFonts w:hint="eastAsia"/>
        </w:rPr>
        <w:instrText>, CA, JST, CSCD, WJCI\nCIF: 2.942\nAIF: 1.921","page":"924-933","source":"CNKI","title":"</w:instrText>
      </w:r>
      <w:r w:rsidR="00081140">
        <w:rPr>
          <w:rFonts w:hint="eastAsia"/>
        </w:rPr>
        <w:instrText>基于斜坡和山体的重力储能技术研究进展</w:instrText>
      </w:r>
      <w:r w:rsidR="00081140">
        <w:rPr>
          <w:rFonts w:hint="eastAsia"/>
        </w:rPr>
        <w:instrText>","volume":"13","author":[{"literal":"</w:instrText>
      </w:r>
      <w:r w:rsidR="00081140">
        <w:rPr>
          <w:rFonts w:hint="eastAsia"/>
        </w:rPr>
        <w:instrText>张京业</w:instrText>
      </w:r>
      <w:r w:rsidR="00081140">
        <w:rPr>
          <w:rFonts w:hint="eastAsia"/>
        </w:rPr>
        <w:instrText>"},{"literal":"</w:instrText>
      </w:r>
      <w:r w:rsidR="00081140">
        <w:rPr>
          <w:rFonts w:hint="eastAsia"/>
        </w:rPr>
        <w:instrText>林玉鑫</w:instrText>
      </w:r>
      <w:r w:rsidR="00081140">
        <w:rPr>
          <w:rFonts w:hint="eastAsia"/>
        </w:rPr>
        <w:instrText>"},{"literal":"</w:instrText>
      </w:r>
      <w:r w:rsidR="00081140">
        <w:rPr>
          <w:rFonts w:hint="eastAsia"/>
        </w:rPr>
        <w:instrText>邱清泉</w:instrText>
      </w:r>
      <w:r w:rsidR="00081140">
        <w:rPr>
          <w:rFonts w:hint="eastAsia"/>
        </w:rPr>
        <w:instrText>"},{"literal":"</w:instrText>
      </w:r>
      <w:r w:rsidR="00081140">
        <w:rPr>
          <w:rFonts w:hint="eastAsia"/>
        </w:rPr>
        <w:instrText>肖立业</w:instrText>
      </w:r>
      <w:r w:rsidR="00081140">
        <w:rPr>
          <w:rFonts w:hint="eastAsia"/>
        </w:rPr>
        <w:instrText>"}],"issued":{"date-parts":[["2</w:instrText>
      </w:r>
      <w:r w:rsidR="00081140">
        <w:instrText xml:space="preserve">024"]]},"citation-key":"ZhangJingYeJiYuXiePoHeShanTiDeChongLiChuNengJiShuYanJiuJinZhan2024"}}],"schema":"https://github.com/citation-style-language/schema/raw/master/csl-citation.json"} </w:instrText>
      </w:r>
      <w:r w:rsidR="00081140">
        <w:fldChar w:fldCharType="separate"/>
      </w:r>
      <w:r w:rsidR="00081140" w:rsidRPr="00081140">
        <w:t>[14]</w:t>
      </w:r>
      <w:r w:rsidR="00081140">
        <w:fldChar w:fldCharType="end"/>
      </w:r>
      <w:r>
        <w:rPr>
          <w:rFonts w:hint="eastAsia"/>
        </w:rPr>
        <w:t>：文章介绍了依托斜坡和山体的重力储能技术的基本原理和分类，对抽水储能、轨道式和缆索式等不同技术路线进行了详细评述，并提出了一种优化的斜坡缆</w:t>
      </w:r>
      <w:r>
        <w:rPr>
          <w:rFonts w:hint="eastAsia"/>
        </w:rPr>
        <w:t>-</w:t>
      </w:r>
      <w:r>
        <w:rPr>
          <w:rFonts w:hint="eastAsia"/>
        </w:rPr>
        <w:t>轨式重力储能技术方案。</w:t>
      </w:r>
    </w:p>
    <w:p w14:paraId="198DBCAE" w14:textId="171AFBAD" w:rsidR="00830992" w:rsidRDefault="00830992" w:rsidP="00DB3783">
      <w:pPr>
        <w:pStyle w:val="a4"/>
        <w:numPr>
          <w:ilvl w:val="0"/>
          <w:numId w:val="155"/>
        </w:numPr>
        <w:ind w:firstLineChars="0"/>
      </w:pPr>
      <w:r>
        <w:rPr>
          <w:rFonts w:hint="eastAsia"/>
        </w:rPr>
        <w:t>【</w:t>
      </w:r>
      <w:hyperlink r:id="rId6" w:tgtFrame="_blank" w:history="1">
        <w:r>
          <w:rPr>
            <w:rStyle w:val="afb"/>
            <w:rFonts w:hint="eastAsia"/>
            <w:szCs w:val="21"/>
            <w:shd w:val="clear" w:color="auto" w:fill="FFFFFF"/>
          </w:rPr>
          <w:t>新型储能试点示范项目名单</w:t>
        </w:r>
      </w:hyperlink>
      <w:r>
        <w:rPr>
          <w:rFonts w:hint="eastAsia"/>
        </w:rPr>
        <w:t>】</w:t>
      </w:r>
      <w:r w:rsidR="00081140">
        <w:fldChar w:fldCharType="begin"/>
      </w:r>
      <w:r w:rsidR="00081140">
        <w:instrText xml:space="preserve"> ADDIN ZOTERO_ITEM CSL_CITATION {"citationID":"D8ryvK23","properties":{"formattedCitation":"[15]","plainCitation":"[15]","noteIndex":0},"citationItems":[{"id":92952,"uris":["http://zotero.org/users/12507028/items/335K6USD"],"itemData":{"id":92952,"type":"webpage","license":"4</w:instrText>
      </w:r>
      <w:r w:rsidR="00081140">
        <w:rPr>
          <w:rFonts w:ascii="Segoe UI Emoji" w:hAnsi="Segoe UI Emoji" w:cs="Segoe UI Emoji"/>
        </w:rPr>
        <w:instrText>⭐</w:instrText>
      </w:r>
      <w:r w:rsidR="00081140">
        <w:instrText>","title":"</w:instrText>
      </w:r>
      <w:r w:rsidR="00081140">
        <w:rPr>
          <w:rFonts w:hint="eastAsia"/>
        </w:rPr>
        <w:instrText>国家能源局公告</w:instrText>
      </w:r>
      <w:r w:rsidR="00081140">
        <w:instrText xml:space="preserve"> 2024</w:instrText>
      </w:r>
      <w:r w:rsidR="00081140">
        <w:rPr>
          <w:rFonts w:hint="eastAsia"/>
        </w:rPr>
        <w:instrText>年第</w:instrText>
      </w:r>
      <w:r w:rsidR="00081140">
        <w:instrText>1</w:instrText>
      </w:r>
      <w:r w:rsidR="00081140">
        <w:rPr>
          <w:rFonts w:hint="eastAsia"/>
        </w:rPr>
        <w:instrText>号</w:instrText>
      </w:r>
      <w:r w:rsidR="00081140">
        <w:instrText>-</w:instrText>
      </w:r>
      <w:r w:rsidR="00081140">
        <w:rPr>
          <w:rFonts w:hint="eastAsia"/>
        </w:rPr>
        <w:instrText>国家能源局网站</w:instrText>
      </w:r>
      <w:r w:rsidR="00081140">
        <w:instrText xml:space="preserve">","URL":"https://zfxxgk.nea.gov.cn/2024-01/17/c_1310761775.htm","accessed":{"date-parts":[["2025",2,15]]},"citation-key":"GuoJiaNengYuanJuGongGao2024NianDi1HaoGuoJiaNengYuanJuWangZhan"}}],"schema":"https://github.com/citation-style-language/schema/raw/master/csl-citation.json"} </w:instrText>
      </w:r>
      <w:r w:rsidR="00081140">
        <w:fldChar w:fldCharType="separate"/>
      </w:r>
      <w:r w:rsidR="00081140" w:rsidRPr="00081140">
        <w:t>[15]</w:t>
      </w:r>
      <w:r w:rsidR="00081140">
        <w:fldChar w:fldCharType="end"/>
      </w:r>
      <w:r>
        <w:rPr>
          <w:rFonts w:hint="eastAsia"/>
        </w:rPr>
        <w:t>：其中</w:t>
      </w:r>
      <w:r>
        <w:rPr>
          <w:rFonts w:hint="eastAsia"/>
        </w:rPr>
        <w:t>6</w:t>
      </w:r>
      <w:r>
        <w:rPr>
          <w:rFonts w:hint="eastAsia"/>
        </w:rPr>
        <w:t>、</w:t>
      </w:r>
      <w:r>
        <w:rPr>
          <w:rFonts w:hint="eastAsia"/>
        </w:rPr>
        <w:t>18</w:t>
      </w:r>
      <w:r>
        <w:rPr>
          <w:rFonts w:hint="eastAsia"/>
        </w:rPr>
        <w:t>、</w:t>
      </w:r>
      <w:r>
        <w:rPr>
          <w:rFonts w:hint="eastAsia"/>
        </w:rPr>
        <w:t>25</w:t>
      </w:r>
      <w:r>
        <w:rPr>
          <w:rFonts w:hint="eastAsia"/>
        </w:rPr>
        <w:t>号为重力储能的国家试点项目。</w:t>
      </w:r>
    </w:p>
    <w:p w14:paraId="56218266" w14:textId="5E945B3E" w:rsidR="00830992" w:rsidRDefault="00830992" w:rsidP="00120400">
      <w:pPr>
        <w:pStyle w:val="1"/>
      </w:pPr>
      <w:r>
        <w:rPr>
          <w:rFonts w:hint="eastAsia"/>
        </w:rPr>
        <w:t>参考文献</w:t>
      </w:r>
    </w:p>
    <w:p w14:paraId="393F8284" w14:textId="77777777" w:rsidR="007048BD" w:rsidRPr="007048BD" w:rsidRDefault="007048BD" w:rsidP="007048BD">
      <w:pPr>
        <w:pStyle w:val="afd"/>
      </w:pPr>
      <w:r>
        <w:fldChar w:fldCharType="begin"/>
      </w:r>
      <w:r>
        <w:instrText xml:space="preserve"> ADDIN ZOTERO_BIBL {"uncited":[],"omitted":[],"custom":[]} CSL_BIBLIOGRAPHY </w:instrText>
      </w:r>
      <w:r>
        <w:fldChar w:fldCharType="separate"/>
      </w:r>
      <w:r w:rsidRPr="007048BD">
        <w:t>[1]</w:t>
      </w:r>
      <w:r w:rsidRPr="007048BD">
        <w:tab/>
        <w:t>Lewis N. Gravity could solve renewable energy’s biggest problem | CNN Business. CNN 2022. https://www.cnn.com/2022/03/14/energy/energy-vault-renewable-storage-spc-intl/index.html (accessed February 6, 2025).</w:t>
      </w:r>
    </w:p>
    <w:p w14:paraId="547EC5C3" w14:textId="77777777" w:rsidR="007048BD" w:rsidRPr="007048BD" w:rsidRDefault="007048BD" w:rsidP="007048BD">
      <w:pPr>
        <w:pStyle w:val="afd"/>
      </w:pPr>
      <w:r w:rsidRPr="007048BD">
        <w:t>[2]</w:t>
      </w:r>
      <w:r w:rsidRPr="007048BD">
        <w:tab/>
        <w:t>Perišić J. Energy Vault completes world’s first gravity energy storage system in China. Balkan Green Energy News 2023. https://balkangreenenergynews.com/energy-vault-completes-worlds-first-gravity-energy-storage-system-in-china/ (accessed February 6, 2025).</w:t>
      </w:r>
    </w:p>
    <w:p w14:paraId="1E75B271" w14:textId="77777777" w:rsidR="007048BD" w:rsidRPr="007048BD" w:rsidRDefault="007048BD" w:rsidP="007048BD">
      <w:pPr>
        <w:pStyle w:val="afd"/>
      </w:pPr>
      <w:r w:rsidRPr="007048BD">
        <w:t>[3]</w:t>
      </w:r>
      <w:r w:rsidRPr="007048BD">
        <w:tab/>
        <w:t>Energy Vault Project – China, Rudong n.d. https://www.energyvault.com/projects/cn-rudong (accessed February 6, 2025).</w:t>
      </w:r>
    </w:p>
    <w:p w14:paraId="244B6268" w14:textId="77777777" w:rsidR="007048BD" w:rsidRPr="007048BD" w:rsidRDefault="007048BD" w:rsidP="007048BD">
      <w:pPr>
        <w:pStyle w:val="afd"/>
      </w:pPr>
      <w:r w:rsidRPr="007048BD">
        <w:t>[4]</w:t>
      </w:r>
      <w:r w:rsidRPr="007048BD">
        <w:tab/>
      </w:r>
      <w:r w:rsidRPr="007048BD">
        <w:t>南通工作组推动中国天</w:t>
      </w:r>
      <w:proofErr w:type="gramStart"/>
      <w:r w:rsidRPr="007048BD">
        <w:t>楹</w:t>
      </w:r>
      <w:proofErr w:type="gramEnd"/>
      <w:r w:rsidRPr="007048BD">
        <w:t>重力储能项目落户伊宁县</w:t>
      </w:r>
      <w:r w:rsidRPr="007048BD">
        <w:t>_</w:t>
      </w:r>
      <w:proofErr w:type="gramStart"/>
      <w:r w:rsidRPr="007048BD">
        <w:t>援疆工作</w:t>
      </w:r>
      <w:proofErr w:type="gramEnd"/>
      <w:r w:rsidRPr="007048BD">
        <w:t>_</w:t>
      </w:r>
      <w:r w:rsidRPr="007048BD">
        <w:t>伊犁哈萨克自治州人民政府</w:t>
      </w:r>
      <w:r w:rsidRPr="007048BD">
        <w:t xml:space="preserve"> n.d. https://www.xjyl.gov.cn/xjylz/c112430/202310/2e84f64874bd45e7b3a4556e6075c1e7.shtml (accessed February 13, 2025).</w:t>
      </w:r>
    </w:p>
    <w:p w14:paraId="7B0B02F3" w14:textId="77777777" w:rsidR="007048BD" w:rsidRPr="007048BD" w:rsidRDefault="007048BD" w:rsidP="007048BD">
      <w:pPr>
        <w:pStyle w:val="afd"/>
      </w:pPr>
      <w:r w:rsidRPr="007048BD">
        <w:t>[5]</w:t>
      </w:r>
      <w:r w:rsidRPr="007048BD">
        <w:tab/>
        <w:t>50MW/200MWh</w:t>
      </w:r>
      <w:r w:rsidRPr="007048BD">
        <w:t>！中国天</w:t>
      </w:r>
      <w:proofErr w:type="gramStart"/>
      <w:r w:rsidRPr="007048BD">
        <w:t>楹</w:t>
      </w:r>
      <w:proofErr w:type="gramEnd"/>
      <w:r w:rsidRPr="007048BD">
        <w:t>金塔重力储能项目于甘肃酒泉开工</w:t>
      </w:r>
      <w:r w:rsidRPr="007048BD">
        <w:t>-</w:t>
      </w:r>
      <w:r w:rsidRPr="007048BD">
        <w:t>碳索储能网</w:t>
      </w:r>
      <w:r w:rsidRPr="007048BD">
        <w:t xml:space="preserve"> n.d. https://cn.solarbe.com/news/20231010/80982.html (accessed February 13, 2025).</w:t>
      </w:r>
    </w:p>
    <w:p w14:paraId="707D15F1" w14:textId="77777777" w:rsidR="007048BD" w:rsidRPr="007048BD" w:rsidRDefault="007048BD" w:rsidP="007048BD">
      <w:pPr>
        <w:pStyle w:val="afd"/>
      </w:pPr>
      <w:r w:rsidRPr="007048BD">
        <w:t>[6]</w:t>
      </w:r>
      <w:r w:rsidRPr="007048BD">
        <w:tab/>
        <w:t>150MW/600MWh</w:t>
      </w:r>
      <w:r w:rsidRPr="007048BD">
        <w:t>！甘肃酒泉金塔县签订重力储能</w:t>
      </w:r>
      <w:proofErr w:type="gramStart"/>
      <w:r w:rsidRPr="007048BD">
        <w:t>电站电站</w:t>
      </w:r>
      <w:proofErr w:type="gramEnd"/>
      <w:r w:rsidRPr="007048BD">
        <w:t>及相关产业项目</w:t>
      </w:r>
      <w:r w:rsidRPr="007048BD">
        <w:t xml:space="preserve"> - </w:t>
      </w:r>
      <w:r w:rsidRPr="007048BD">
        <w:t>金融情报局网</w:t>
      </w:r>
      <w:r w:rsidRPr="007048BD">
        <w:t>_</w:t>
      </w:r>
      <w:r w:rsidRPr="007048BD">
        <w:t>中国金融门户网站</w:t>
      </w:r>
      <w:r w:rsidRPr="007048BD">
        <w:t xml:space="preserve"> </w:t>
      </w:r>
      <w:r w:rsidRPr="007048BD">
        <w:t>让金融财经离的更近</w:t>
      </w:r>
      <w:r w:rsidRPr="007048BD">
        <w:t xml:space="preserve"> n.d. http://www.jnbw.org.cn/cs/2023/0809/310510.html (accessed February 13, 2025).</w:t>
      </w:r>
    </w:p>
    <w:p w14:paraId="09BFAD86" w14:textId="77777777" w:rsidR="007048BD" w:rsidRPr="007048BD" w:rsidRDefault="007048BD" w:rsidP="007048BD">
      <w:pPr>
        <w:pStyle w:val="afd"/>
      </w:pPr>
      <w:r w:rsidRPr="007048BD">
        <w:t>[7]</w:t>
      </w:r>
      <w:r w:rsidRPr="007048BD">
        <w:tab/>
      </w:r>
      <w:r w:rsidRPr="007048BD">
        <w:t>甘肃甘州</w:t>
      </w:r>
      <w:r w:rsidRPr="007048BD">
        <w:t>-</w:t>
      </w:r>
      <w:r w:rsidRPr="007048BD">
        <w:t>张掖首个</w:t>
      </w:r>
      <w:r w:rsidRPr="007048BD">
        <w:t>“</w:t>
      </w:r>
      <w:r w:rsidRPr="007048BD">
        <w:t>巨无霸电池</w:t>
      </w:r>
      <w:r w:rsidRPr="007048BD">
        <w:t>”</w:t>
      </w:r>
      <w:r w:rsidRPr="007048BD">
        <w:t>项目跑出建设</w:t>
      </w:r>
      <w:r w:rsidRPr="007048BD">
        <w:t>“</w:t>
      </w:r>
      <w:r w:rsidRPr="007048BD">
        <w:t>加速度</w:t>
      </w:r>
      <w:r w:rsidRPr="007048BD">
        <w:t>” n.d. http://www.gsgz.gov.cn/gzzfxxgk/fdzdgknr/zdmsxx/zdxmjs/202309/t20230907_1106413.html (accessed February 6, 2025).</w:t>
      </w:r>
    </w:p>
    <w:p w14:paraId="1970A19C" w14:textId="77777777" w:rsidR="007048BD" w:rsidRPr="007048BD" w:rsidRDefault="007048BD" w:rsidP="007048BD">
      <w:pPr>
        <w:pStyle w:val="afd"/>
      </w:pPr>
      <w:r w:rsidRPr="007048BD">
        <w:t>[8]</w:t>
      </w:r>
      <w:r w:rsidRPr="007048BD">
        <w:tab/>
      </w:r>
      <w:r w:rsidRPr="007048BD">
        <w:t>张掖</w:t>
      </w:r>
      <w:r w:rsidRPr="007048BD">
        <w:t>17MW/68MWh</w:t>
      </w:r>
      <w:r w:rsidRPr="007048BD">
        <w:t>重力储能项目</w:t>
      </w:r>
      <w:r w:rsidRPr="007048BD">
        <w:t xml:space="preserve"> </w:t>
      </w:r>
      <w:r w:rsidRPr="007048BD">
        <w:t>当前全球设计高度最高的自建高程式重力储能设施</w:t>
      </w:r>
      <w:r w:rsidRPr="007048BD">
        <w:t>-</w:t>
      </w:r>
      <w:r w:rsidRPr="007048BD">
        <w:t>北极星储能网</w:t>
      </w:r>
      <w:r w:rsidRPr="007048BD">
        <w:t xml:space="preserve"> n.d. https://news.bjx.com.cn/html/20231120/1344501.shtml (accessed February 6, 2025).</w:t>
      </w:r>
    </w:p>
    <w:p w14:paraId="10F48C6E" w14:textId="77777777" w:rsidR="007048BD" w:rsidRPr="007048BD" w:rsidRDefault="007048BD" w:rsidP="007048BD">
      <w:pPr>
        <w:pStyle w:val="afd"/>
      </w:pPr>
      <w:r w:rsidRPr="007048BD">
        <w:lastRenderedPageBreak/>
        <w:t>[9]</w:t>
      </w:r>
      <w:r w:rsidRPr="007048BD">
        <w:tab/>
      </w:r>
      <w:r w:rsidRPr="007048BD">
        <w:t>全球首个竖井式重力储能工程化应用项目落户河北赤城</w:t>
      </w:r>
      <w:r w:rsidRPr="007048BD">
        <w:t>-</w:t>
      </w:r>
      <w:r w:rsidRPr="007048BD">
        <w:t>河北省自然资源厅</w:t>
      </w:r>
      <w:r w:rsidRPr="007048BD">
        <w:t xml:space="preserve"> n.d. https://zrzy.hebei.gov.cn/heb/xinwen/bsyw/szfxw/10980815712791576576.html (accessed February 6, 2025).</w:t>
      </w:r>
    </w:p>
    <w:p w14:paraId="10BC18A1" w14:textId="77777777" w:rsidR="007048BD" w:rsidRPr="007048BD" w:rsidRDefault="007048BD" w:rsidP="007048BD">
      <w:pPr>
        <w:pStyle w:val="afd"/>
      </w:pPr>
      <w:r w:rsidRPr="007048BD">
        <w:t>[10]</w:t>
      </w:r>
      <w:r w:rsidRPr="007048BD">
        <w:tab/>
      </w:r>
      <w:r w:rsidRPr="007048BD">
        <w:t>中国电力工程顾问集团新能源有限公司</w:t>
      </w:r>
      <w:r w:rsidRPr="007048BD">
        <w:t xml:space="preserve"> </w:t>
      </w:r>
      <w:r w:rsidRPr="007048BD">
        <w:t>中电工程</w:t>
      </w:r>
      <w:r w:rsidRPr="007048BD">
        <w:t xml:space="preserve"> </w:t>
      </w:r>
      <w:r w:rsidRPr="007048BD">
        <w:t>中国能建中电工程与张家口市赤城县签订重力储能一体化项目投资合作协议</w:t>
      </w:r>
      <w:r w:rsidRPr="007048BD">
        <w:t xml:space="preserve"> n.d. http://www.cpeccnesc.ceec.net.cn/art/2024/3/21/art_15159_2520191.html (accessed February 6, 2025).</w:t>
      </w:r>
    </w:p>
    <w:p w14:paraId="1B09829A" w14:textId="77777777" w:rsidR="007048BD" w:rsidRPr="007048BD" w:rsidRDefault="007048BD" w:rsidP="007048BD">
      <w:pPr>
        <w:pStyle w:val="afd"/>
      </w:pPr>
      <w:r w:rsidRPr="007048BD">
        <w:t>[11]</w:t>
      </w:r>
      <w:r w:rsidRPr="007048BD">
        <w:tab/>
        <w:t xml:space="preserve">Tong W, Lu Z, Chen W, Han M, Zhao G, Wang X, et al. Solid gravity energy storage: A review. Journal of Energy Storage </w:t>
      </w:r>
      <w:proofErr w:type="gramStart"/>
      <w:r w:rsidRPr="007048BD">
        <w:t>2022;53:105226</w:t>
      </w:r>
      <w:proofErr w:type="gramEnd"/>
      <w:r w:rsidRPr="007048BD">
        <w:t>. https://doi.org/10.1016/j.est.2022.105226.</w:t>
      </w:r>
    </w:p>
    <w:p w14:paraId="56E40491" w14:textId="77777777" w:rsidR="007048BD" w:rsidRPr="007048BD" w:rsidRDefault="007048BD" w:rsidP="007048BD">
      <w:pPr>
        <w:pStyle w:val="afd"/>
      </w:pPr>
      <w:r w:rsidRPr="007048BD">
        <w:t>[12]</w:t>
      </w:r>
      <w:r w:rsidRPr="007048BD">
        <w:tab/>
      </w:r>
      <w:r w:rsidRPr="007048BD">
        <w:t>邱清泉</w:t>
      </w:r>
      <w:r w:rsidRPr="007048BD">
        <w:t xml:space="preserve">, </w:t>
      </w:r>
      <w:r w:rsidRPr="007048BD">
        <w:t>罗晓悦</w:t>
      </w:r>
      <w:r w:rsidRPr="007048BD">
        <w:t xml:space="preserve">, </w:t>
      </w:r>
      <w:r w:rsidRPr="007048BD">
        <w:t>林玉鑫</w:t>
      </w:r>
      <w:r w:rsidRPr="007048BD">
        <w:t xml:space="preserve">, </w:t>
      </w:r>
      <w:r w:rsidRPr="007048BD">
        <w:t>王青山</w:t>
      </w:r>
      <w:r w:rsidRPr="007048BD">
        <w:t xml:space="preserve">, </w:t>
      </w:r>
      <w:r w:rsidRPr="007048BD">
        <w:t>李妍</w:t>
      </w:r>
      <w:r w:rsidRPr="007048BD">
        <w:t xml:space="preserve">, </w:t>
      </w:r>
      <w:r w:rsidRPr="007048BD">
        <w:t>聂子攀</w:t>
      </w:r>
      <w:r w:rsidRPr="007048BD">
        <w:t xml:space="preserve">, et al. </w:t>
      </w:r>
      <w:r w:rsidRPr="007048BD">
        <w:t>垂直式重力储能系统的研究进展和关键技术</w:t>
      </w:r>
      <w:r w:rsidRPr="007048BD">
        <w:t xml:space="preserve">. </w:t>
      </w:r>
      <w:r w:rsidRPr="007048BD">
        <w:t>储能科学与技术</w:t>
      </w:r>
      <w:r w:rsidRPr="007048BD">
        <w:t xml:space="preserve"> 2024;13:934–45. https://doi.org/10.19799/j.cnki.2095-4239.2023.0789.</w:t>
      </w:r>
    </w:p>
    <w:p w14:paraId="0490187A" w14:textId="77777777" w:rsidR="007048BD" w:rsidRPr="007048BD" w:rsidRDefault="007048BD" w:rsidP="007048BD">
      <w:pPr>
        <w:pStyle w:val="afd"/>
      </w:pPr>
      <w:r w:rsidRPr="007048BD">
        <w:t>[13]</w:t>
      </w:r>
      <w:r w:rsidRPr="007048BD">
        <w:tab/>
      </w:r>
      <w:proofErr w:type="gramStart"/>
      <w:r w:rsidRPr="007048BD">
        <w:t>喻恒凝</w:t>
      </w:r>
      <w:proofErr w:type="gramEnd"/>
      <w:r w:rsidRPr="007048BD">
        <w:t xml:space="preserve">, </w:t>
      </w:r>
      <w:r w:rsidRPr="007048BD">
        <w:t>姚良忠</w:t>
      </w:r>
      <w:r w:rsidRPr="007048BD">
        <w:t xml:space="preserve">, </w:t>
      </w:r>
      <w:r w:rsidRPr="007048BD">
        <w:t>程帆</w:t>
      </w:r>
      <w:r w:rsidRPr="007048BD">
        <w:t xml:space="preserve">, </w:t>
      </w:r>
      <w:r w:rsidRPr="007048BD">
        <w:t>李妍</w:t>
      </w:r>
      <w:r w:rsidRPr="007048BD">
        <w:t xml:space="preserve">, </w:t>
      </w:r>
      <w:r w:rsidRPr="007048BD">
        <w:t>翟文超</w:t>
      </w:r>
      <w:r w:rsidRPr="007048BD">
        <w:t xml:space="preserve">, </w:t>
      </w:r>
      <w:r w:rsidRPr="007048BD">
        <w:t>王青山</w:t>
      </w:r>
      <w:r w:rsidRPr="007048BD">
        <w:t xml:space="preserve">. </w:t>
      </w:r>
      <w:r w:rsidRPr="007048BD">
        <w:t>重力储能在新型电力系统中应用：前景及挑战</w:t>
      </w:r>
      <w:r w:rsidRPr="007048BD">
        <w:t xml:space="preserve">. </w:t>
      </w:r>
      <w:r w:rsidRPr="007048BD">
        <w:t>中国电机工程学报</w:t>
      </w:r>
      <w:r w:rsidRPr="007048BD">
        <w:t xml:space="preserve"> 2024:1–16. https://doi.org/10.13334/j.0258-8013.pcsee.240834.</w:t>
      </w:r>
    </w:p>
    <w:p w14:paraId="2707C615" w14:textId="77777777" w:rsidR="007048BD" w:rsidRPr="007048BD" w:rsidRDefault="007048BD" w:rsidP="007048BD">
      <w:pPr>
        <w:pStyle w:val="afd"/>
      </w:pPr>
      <w:r w:rsidRPr="007048BD">
        <w:t>[14]</w:t>
      </w:r>
      <w:r w:rsidRPr="007048BD">
        <w:tab/>
      </w:r>
      <w:proofErr w:type="gramStart"/>
      <w:r w:rsidRPr="007048BD">
        <w:t>张京业</w:t>
      </w:r>
      <w:proofErr w:type="gramEnd"/>
      <w:r w:rsidRPr="007048BD">
        <w:t xml:space="preserve">, </w:t>
      </w:r>
      <w:r w:rsidRPr="007048BD">
        <w:t>林玉鑫</w:t>
      </w:r>
      <w:r w:rsidRPr="007048BD">
        <w:t xml:space="preserve">, </w:t>
      </w:r>
      <w:r w:rsidRPr="007048BD">
        <w:t>邱清泉</w:t>
      </w:r>
      <w:r w:rsidRPr="007048BD">
        <w:t xml:space="preserve">, </w:t>
      </w:r>
      <w:r w:rsidRPr="007048BD">
        <w:t>肖立业</w:t>
      </w:r>
      <w:r w:rsidRPr="007048BD">
        <w:t xml:space="preserve">. </w:t>
      </w:r>
      <w:r w:rsidRPr="007048BD">
        <w:t>基于斜坡和山体的重力储能技术研究进展</w:t>
      </w:r>
      <w:r w:rsidRPr="007048BD">
        <w:t xml:space="preserve">. </w:t>
      </w:r>
      <w:r w:rsidRPr="007048BD">
        <w:t>储能科学与技术</w:t>
      </w:r>
      <w:r w:rsidRPr="007048BD">
        <w:t xml:space="preserve"> 2024;13:924–33. https://doi.org/10.19799/j.cnki.2095-4239.2023.0667.</w:t>
      </w:r>
    </w:p>
    <w:p w14:paraId="7046CB39" w14:textId="77777777" w:rsidR="007048BD" w:rsidRPr="007048BD" w:rsidRDefault="007048BD" w:rsidP="007048BD">
      <w:pPr>
        <w:pStyle w:val="afd"/>
      </w:pPr>
      <w:r w:rsidRPr="007048BD">
        <w:t>[15]</w:t>
      </w:r>
      <w:r w:rsidRPr="007048BD">
        <w:tab/>
      </w:r>
      <w:r w:rsidRPr="007048BD">
        <w:t>国家能源局公告</w:t>
      </w:r>
      <w:r w:rsidRPr="007048BD">
        <w:t xml:space="preserve"> 2024</w:t>
      </w:r>
      <w:r w:rsidRPr="007048BD">
        <w:t>年第</w:t>
      </w:r>
      <w:r w:rsidRPr="007048BD">
        <w:t>1</w:t>
      </w:r>
      <w:r w:rsidRPr="007048BD">
        <w:t>号</w:t>
      </w:r>
      <w:r w:rsidRPr="007048BD">
        <w:t>-</w:t>
      </w:r>
      <w:r w:rsidRPr="007048BD">
        <w:t>国家能源局网站</w:t>
      </w:r>
      <w:r w:rsidRPr="007048BD">
        <w:t xml:space="preserve"> n.d. https://zfxxgk.nea.gov.cn/2024-01/17/c_1310761775.htm (accessed February 15, 2025).</w:t>
      </w:r>
    </w:p>
    <w:p w14:paraId="7F5C9379" w14:textId="67C55226" w:rsidR="00830992" w:rsidRPr="00830992" w:rsidRDefault="007048BD" w:rsidP="007048BD">
      <w:pPr>
        <w:pStyle w:val="afd"/>
        <w:rPr>
          <w:rFonts w:hint="eastAsia"/>
        </w:rPr>
      </w:pPr>
      <w:r>
        <w:fldChar w:fldCharType="end"/>
      </w:r>
    </w:p>
    <w:sectPr w:rsidR="00830992" w:rsidRPr="0083099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A35C3"/>
    <w:multiLevelType w:val="multilevel"/>
    <w:tmpl w:val="CE960404"/>
    <w:lvl w:ilvl="0">
      <w:start w:val="1"/>
      <w:numFmt w:val="decimal"/>
      <w:lvlText w:val="第 %1 章 "/>
      <w:lvlJc w:val="left"/>
      <w:pPr>
        <w:ind w:left="425" w:hanging="425"/>
      </w:pPr>
      <w:rPr>
        <w:rFonts w:ascii="Times New Roman" w:eastAsia="宋体" w:hAnsi="Times New Roman" w:cs="Times New Roman" w:hint="default"/>
        <w:b/>
        <w:i w:val="0"/>
        <w:sz w:val="36"/>
      </w:rPr>
    </w:lvl>
    <w:lvl w:ilvl="1">
      <w:start w:val="1"/>
      <w:numFmt w:val="decimal"/>
      <w:lvlText w:val="%1.%2"/>
      <w:lvlJc w:val="left"/>
      <w:pPr>
        <w:ind w:left="567" w:hanging="567"/>
      </w:pPr>
      <w:rPr>
        <w:rFonts w:ascii="Times New Roman" w:eastAsia="宋体" w:hAnsi="Times New Roman" w:hint="default"/>
        <w:lang w:val="en-US"/>
      </w:rPr>
    </w:lvl>
    <w:lvl w:ilvl="2">
      <w:start w:val="1"/>
      <w:numFmt w:val="decimal"/>
      <w:lvlText w:val="%1.%2.%3"/>
      <w:lvlJc w:val="left"/>
      <w:pPr>
        <w:tabs>
          <w:tab w:val="num" w:pos="663"/>
        </w:tabs>
        <w:ind w:left="567" w:hanging="567"/>
      </w:pPr>
      <w:rPr>
        <w:rFonts w:ascii="Times New Roman" w:eastAsia="宋体" w:hAnsi="Times New Roman" w:cs="Times New Roman" w:hint="eastAsia"/>
      </w:rPr>
    </w:lvl>
    <w:lvl w:ilvl="3">
      <w:start w:val="1"/>
      <w:numFmt w:val="decimal"/>
      <w:lvlText w:val="%1.%2.%3.%4"/>
      <w:lvlJc w:val="left"/>
      <w:pPr>
        <w:ind w:left="709" w:hanging="709"/>
      </w:pPr>
      <w:rPr>
        <w:rFonts w:ascii="Times New Roman" w:eastAsia="宋体" w:hAnsi="Times New Roman" w:cs="Times New Roman" w:hint="eastAsia"/>
      </w:rPr>
    </w:lvl>
    <w:lvl w:ilvl="4">
      <w:start w:val="1"/>
      <w:numFmt w:val="decimal"/>
      <w:lvlText w:val="%1.%2.%3.%4.%5"/>
      <w:lvlJc w:val="left"/>
      <w:pPr>
        <w:ind w:left="992" w:hanging="992"/>
      </w:pPr>
      <w:rPr>
        <w:rFonts w:ascii="Times New Roman" w:eastAsia="宋体" w:hAnsi="Times New Roman" w:cs="Times New Roman"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12156221"/>
    <w:multiLevelType w:val="hybridMultilevel"/>
    <w:tmpl w:val="C57EEE0A"/>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26891B4E"/>
    <w:multiLevelType w:val="multilevel"/>
    <w:tmpl w:val="A054676E"/>
    <w:name w:val="专著多级列表"/>
    <w:lvl w:ilvl="0">
      <w:start w:val="1"/>
      <w:numFmt w:val="decimal"/>
      <w:lvlText w:val="第 %1 章 "/>
      <w:lvlJc w:val="left"/>
      <w:pPr>
        <w:ind w:left="425" w:hanging="425"/>
      </w:pPr>
      <w:rPr>
        <w:rFonts w:ascii="Times New Roman" w:eastAsia="宋体" w:hAnsi="Times New Roman" w:cs="Times New Roman" w:hint="eastAsia"/>
        <w:b/>
        <w:i w:val="0"/>
        <w:sz w:val="36"/>
      </w:rPr>
    </w:lvl>
    <w:lvl w:ilvl="1">
      <w:start w:val="1"/>
      <w:numFmt w:val="decimal"/>
      <w:lvlText w:val="%1.%2"/>
      <w:lvlJc w:val="left"/>
      <w:pPr>
        <w:ind w:left="567" w:hanging="567"/>
      </w:pPr>
      <w:rPr>
        <w:rFonts w:ascii="Times New Roman" w:eastAsia="宋体" w:hAnsi="Times New Roman" w:hint="default"/>
        <w:b/>
        <w:sz w:val="30"/>
        <w:lang w:val="en-US"/>
      </w:rPr>
    </w:lvl>
    <w:lvl w:ilvl="2">
      <w:start w:val="1"/>
      <w:numFmt w:val="decimal"/>
      <w:lvlText w:val="%1.%2.%3"/>
      <w:lvlJc w:val="left"/>
      <w:pPr>
        <w:tabs>
          <w:tab w:val="num" w:pos="663"/>
        </w:tabs>
        <w:ind w:left="567" w:hanging="567"/>
      </w:pPr>
      <w:rPr>
        <w:rFonts w:ascii="Times New Roman" w:eastAsia="黑体" w:hAnsi="Times New Roman" w:cs="Times New Roman" w:hint="eastAsia"/>
        <w:b/>
        <w:sz w:val="28"/>
      </w:rPr>
    </w:lvl>
    <w:lvl w:ilvl="3">
      <w:start w:val="1"/>
      <w:numFmt w:val="decimal"/>
      <w:lvlText w:val="%1.%2.%3.%4"/>
      <w:lvlJc w:val="left"/>
      <w:pPr>
        <w:ind w:left="709" w:hanging="709"/>
      </w:pPr>
      <w:rPr>
        <w:rFonts w:ascii="Times New Roman" w:eastAsia="宋体" w:hAnsi="Times New Roman" w:cs="Times New Roman" w:hint="eastAsia"/>
        <w:b/>
        <w:i w:val="0"/>
        <w:sz w:val="24"/>
      </w:rPr>
    </w:lvl>
    <w:lvl w:ilvl="4">
      <w:start w:val="1"/>
      <w:numFmt w:val="decimal"/>
      <w:lvlText w:val="%1.%2.%3.%4.%5"/>
      <w:lvlJc w:val="left"/>
      <w:pPr>
        <w:ind w:left="0" w:firstLine="0"/>
      </w:pPr>
      <w:rPr>
        <w:rFonts w:ascii="Times New Roman" w:eastAsia="黑体" w:hAnsi="Times New Roman" w:cs="Times New Roman" w:hint="default"/>
        <w:b/>
        <w:i w:val="0"/>
        <w:sz w:val="24"/>
      </w:rPr>
    </w:lvl>
    <w:lvl w:ilvl="5">
      <w:start w:val="1"/>
      <w:numFmt w:val="none"/>
      <w:lvlText w:val=""/>
      <w:lvlJc w:val="left"/>
      <w:pPr>
        <w:ind w:left="0" w:firstLine="0"/>
      </w:pPr>
      <w:rPr>
        <w:rFonts w:hint="eastAsia"/>
      </w:rPr>
    </w:lvl>
    <w:lvl w:ilvl="6">
      <w:start w:val="1"/>
      <w:numFmt w:val="none"/>
      <w:lvlRestart w:val="0"/>
      <w:lvlText w:val=""/>
      <w:lvlJc w:val="left"/>
      <w:pPr>
        <w:ind w:left="0" w:firstLine="0"/>
      </w:pPr>
      <w:rPr>
        <w:rFonts w:hint="eastAsia"/>
      </w:rPr>
    </w:lvl>
    <w:lvl w:ilvl="7">
      <w:start w:val="1"/>
      <w:numFmt w:val="none"/>
      <w:lvlRestart w:val="0"/>
      <w:lvlText w:val=""/>
      <w:lvlJc w:val="left"/>
      <w:pPr>
        <w:ind w:left="0" w:firstLine="0"/>
      </w:pPr>
      <w:rPr>
        <w:rFonts w:hint="eastAsia"/>
      </w:rPr>
    </w:lvl>
    <w:lvl w:ilvl="8">
      <w:start w:val="1"/>
      <w:numFmt w:val="decimal"/>
      <w:lvlRestart w:val="1"/>
      <w:lvlText w:val="%1-%9"/>
      <w:lvlJc w:val="left"/>
      <w:pPr>
        <w:ind w:left="0" w:firstLine="0"/>
      </w:pPr>
      <w:rPr>
        <w:rFonts w:hint="eastAsia"/>
      </w:rPr>
    </w:lvl>
  </w:abstractNum>
  <w:abstractNum w:abstractNumId="3" w15:restartNumberingAfterBreak="0">
    <w:nsid w:val="2AF411AE"/>
    <w:multiLevelType w:val="hybridMultilevel"/>
    <w:tmpl w:val="DE2A90EE"/>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42F3E47"/>
    <w:multiLevelType w:val="multilevel"/>
    <w:tmpl w:val="E50C94A6"/>
    <w:lvl w:ilvl="0">
      <w:start w:val="1"/>
      <w:numFmt w:val="decimal"/>
      <w:lvlText w:val="%1"/>
      <w:lvlJc w:val="left"/>
      <w:pPr>
        <w:ind w:left="425" w:hanging="425"/>
      </w:pPr>
      <w:rPr>
        <w:rFonts w:ascii="Times New Roman" w:eastAsia="宋体" w:hAnsi="Times New Roman" w:cs="Times New Roman" w:hint="eastAsia"/>
      </w:rPr>
    </w:lvl>
    <w:lvl w:ilvl="1">
      <w:start w:val="1"/>
      <w:numFmt w:val="decimal"/>
      <w:lvlText w:val="%1.%2"/>
      <w:lvlJc w:val="left"/>
      <w:pPr>
        <w:ind w:left="567" w:hanging="567"/>
      </w:pPr>
      <w:rPr>
        <w:rFonts w:ascii="Times New Roman" w:eastAsia="宋体" w:hAnsi="Times New Roman" w:hint="default"/>
      </w:rPr>
    </w:lvl>
    <w:lvl w:ilvl="2">
      <w:start w:val="1"/>
      <w:numFmt w:val="decimal"/>
      <w:lvlText w:val="%1.%2.%3"/>
      <w:lvlJc w:val="left"/>
      <w:pPr>
        <w:ind w:left="567" w:hanging="567"/>
      </w:pPr>
      <w:rPr>
        <w:rFonts w:ascii="Times New Roman" w:eastAsia="宋体" w:hAnsi="Times New Roman" w:cs="Times New Roman" w:hint="eastAsia"/>
      </w:rPr>
    </w:lvl>
    <w:lvl w:ilvl="3">
      <w:start w:val="1"/>
      <w:numFmt w:val="decimal"/>
      <w:lvlText w:val="%1.%2.%3.%4"/>
      <w:lvlJc w:val="left"/>
      <w:pPr>
        <w:ind w:left="709" w:hanging="709"/>
      </w:pPr>
      <w:rPr>
        <w:rFonts w:ascii="Times New Roman" w:eastAsia="宋体" w:hAnsi="Times New Roman" w:cs="Times New Roman" w:hint="eastAsia"/>
      </w:rPr>
    </w:lvl>
    <w:lvl w:ilvl="4">
      <w:start w:val="1"/>
      <w:numFmt w:val="decimal"/>
      <w:lvlText w:val="%1.%2.%3.%4.%5"/>
      <w:lvlJc w:val="left"/>
      <w:pPr>
        <w:ind w:left="992" w:hanging="992"/>
      </w:pPr>
      <w:rPr>
        <w:rFonts w:ascii="Times New Roman" w:eastAsia="宋体" w:hAnsi="Times New Roman" w:cs="Times New Roman"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45C30943"/>
    <w:multiLevelType w:val="hybridMultilevel"/>
    <w:tmpl w:val="1ED65A4E"/>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468E7516"/>
    <w:multiLevelType w:val="hybridMultilevel"/>
    <w:tmpl w:val="A1748956"/>
    <w:lvl w:ilvl="0" w:tplc="132CC8F4">
      <w:start w:val="1"/>
      <w:numFmt w:val="decimal"/>
      <w:pStyle w:val="a"/>
      <w:lvlText w:val="[%1]"/>
      <w:lvlJc w:val="left"/>
      <w:pPr>
        <w:ind w:left="442" w:hanging="442"/>
      </w:pPr>
      <w:rPr>
        <w:rFonts w:hint="eastAsia"/>
      </w:rPr>
    </w:lvl>
    <w:lvl w:ilvl="1" w:tplc="04090019">
      <w:start w:val="1"/>
      <w:numFmt w:val="lowerLetter"/>
      <w:lvlText w:val="%2)"/>
      <w:lvlJc w:val="left"/>
      <w:pPr>
        <w:ind w:left="1360" w:hanging="440"/>
      </w:pPr>
    </w:lvl>
    <w:lvl w:ilvl="2" w:tplc="CC626E30">
      <w:start w:val="1"/>
      <w:numFmt w:val="upperLetter"/>
      <w:lvlText w:val="%3."/>
      <w:lvlJc w:val="left"/>
      <w:pPr>
        <w:ind w:left="1728" w:hanging="368"/>
      </w:pPr>
      <w:rPr>
        <w:rFonts w:hint="default"/>
      </w:r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92E23EF"/>
    <w:multiLevelType w:val="multilevel"/>
    <w:tmpl w:val="C29A2D44"/>
    <w:name w:val="TWX_T6_F7_T8_E9_250226"/>
    <w:styleLink w:val="250226"/>
    <w:lvl w:ilvl="0">
      <w:start w:val="1"/>
      <w:numFmt w:val="decimal"/>
      <w:pStyle w:val="1"/>
      <w:lvlText w:val="%1"/>
      <w:lvlJc w:val="left"/>
      <w:pPr>
        <w:ind w:left="425" w:hanging="425"/>
      </w:pPr>
      <w:rPr>
        <w:rFonts w:ascii="Times New Roman" w:eastAsia="宋体" w:hAnsi="Times New Roman" w:cs="Times New Roman" w:hint="default"/>
      </w:rPr>
    </w:lvl>
    <w:lvl w:ilvl="1">
      <w:start w:val="1"/>
      <w:numFmt w:val="decimal"/>
      <w:pStyle w:val="2"/>
      <w:lvlText w:val="%1.%2"/>
      <w:lvlJc w:val="left"/>
      <w:pPr>
        <w:ind w:left="567" w:hanging="567"/>
      </w:pPr>
      <w:rPr>
        <w:rFonts w:ascii="Times New Roman" w:eastAsia="宋体" w:hAnsi="Times New Roman" w:hint="default"/>
      </w:rPr>
    </w:lvl>
    <w:lvl w:ilvl="2">
      <w:start w:val="1"/>
      <w:numFmt w:val="decimal"/>
      <w:pStyle w:val="3"/>
      <w:lvlText w:val="%1.%2.%3"/>
      <w:lvlJc w:val="left"/>
      <w:pPr>
        <w:ind w:left="567" w:hanging="567"/>
      </w:pPr>
      <w:rPr>
        <w:rFonts w:ascii="Times New Roman" w:eastAsia="宋体" w:hAnsi="Times New Roman" w:cs="Times New Roman" w:hint="default"/>
      </w:rPr>
    </w:lvl>
    <w:lvl w:ilvl="3">
      <w:start w:val="1"/>
      <w:numFmt w:val="decimal"/>
      <w:pStyle w:val="4"/>
      <w:lvlText w:val="%1.%2.%3.%4"/>
      <w:lvlJc w:val="left"/>
      <w:pPr>
        <w:ind w:left="709" w:hanging="709"/>
      </w:pPr>
      <w:rPr>
        <w:rFonts w:ascii="Times New Roman" w:eastAsia="宋体" w:hAnsi="Times New Roman" w:cs="Times New Roman" w:hint="eastAsia"/>
      </w:rPr>
    </w:lvl>
    <w:lvl w:ilvl="4">
      <w:start w:val="1"/>
      <w:numFmt w:val="decimal"/>
      <w:lvlText w:val="%1.%2.%3.%4.%5"/>
      <w:lvlJc w:val="left"/>
      <w:pPr>
        <w:ind w:left="992" w:hanging="992"/>
      </w:pPr>
      <w:rPr>
        <w:rFonts w:ascii="Times New Roman" w:eastAsia="宋体" w:hAnsi="Times New Roman" w:cs="Times New Roman" w:hint="default"/>
      </w:rPr>
    </w:lvl>
    <w:lvl w:ilvl="5">
      <w:start w:val="1"/>
      <w:numFmt w:val="decimal"/>
      <w:lvlText w:val="%1.%2.%3.%4.%5.%6"/>
      <w:lvlJc w:val="left"/>
      <w:pPr>
        <w:ind w:left="1134" w:hanging="1134"/>
      </w:pPr>
      <w:rPr>
        <w:rFonts w:ascii="Times New Roman" w:eastAsia="宋体" w:hAnsi="Times New Roman" w:hint="default"/>
      </w:rPr>
    </w:lvl>
    <w:lvl w:ilvl="6">
      <w:start w:val="1"/>
      <w:numFmt w:val="decimal"/>
      <w:lvlText w:val="%7"/>
      <w:lvlJc w:val="left"/>
      <w:pPr>
        <w:ind w:left="1276" w:hanging="1276"/>
      </w:pPr>
      <w:rPr>
        <w:rFonts w:ascii="Times New Roman" w:eastAsia="宋体" w:hAnsi="Times New Roman" w:hint="default"/>
      </w:rPr>
    </w:lvl>
    <w:lvl w:ilvl="7">
      <w:start w:val="1"/>
      <w:numFmt w:val="decimal"/>
      <w:lvlText w:val="%8"/>
      <w:lvlJc w:val="left"/>
      <w:pPr>
        <w:ind w:left="1418" w:hanging="1418"/>
      </w:pPr>
      <w:rPr>
        <w:rFonts w:ascii="Times New Roman" w:eastAsia="宋体" w:hAnsi="Times New Roman" w:hint="default"/>
      </w:rPr>
    </w:lvl>
    <w:lvl w:ilvl="8">
      <w:start w:val="1"/>
      <w:numFmt w:val="decimal"/>
      <w:lvlText w:val="%9"/>
      <w:lvlJc w:val="left"/>
      <w:pPr>
        <w:ind w:left="1559" w:hanging="1559"/>
      </w:pPr>
      <w:rPr>
        <w:rFonts w:ascii="Times New Roman" w:eastAsia="宋体" w:hAnsi="Times New Roman" w:hint="default"/>
      </w:rPr>
    </w:lvl>
  </w:abstractNum>
  <w:abstractNum w:abstractNumId="8" w15:restartNumberingAfterBreak="0">
    <w:nsid w:val="499819BA"/>
    <w:multiLevelType w:val="multilevel"/>
    <w:tmpl w:val="DC32E814"/>
    <w:lvl w:ilvl="0">
      <w:start w:val="1"/>
      <w:numFmt w:val="decimal"/>
      <w:lvlText w:val="%1"/>
      <w:lvlJc w:val="left"/>
      <w:pPr>
        <w:ind w:left="442" w:hanging="442"/>
      </w:pPr>
      <w:rPr>
        <w:rFonts w:hint="default"/>
      </w:rPr>
    </w:lvl>
    <w:lvl w:ilvl="1">
      <w:start w:val="1"/>
      <w:numFmt w:val="decimal"/>
      <w:lvlText w:val="%1.%2"/>
      <w:lvlJc w:val="left"/>
      <w:pPr>
        <w:ind w:left="442" w:hanging="442"/>
      </w:pPr>
      <w:rPr>
        <w:rFonts w:hint="eastAsia"/>
      </w:rPr>
    </w:lvl>
    <w:lvl w:ilvl="2">
      <w:start w:val="1"/>
      <w:numFmt w:val="decimal"/>
      <w:lvlText w:val="%1.%2.%3"/>
      <w:lvlJc w:val="left"/>
      <w:pPr>
        <w:ind w:left="442" w:hanging="442"/>
      </w:pPr>
      <w:rPr>
        <w:rFonts w:hint="eastAsia"/>
      </w:rPr>
    </w:lvl>
    <w:lvl w:ilvl="3">
      <w:start w:val="1"/>
      <w:numFmt w:val="decimal"/>
      <w:lvlText w:val="%1.%2.%3.%4"/>
      <w:lvlJc w:val="left"/>
      <w:pPr>
        <w:ind w:left="442" w:hanging="442"/>
      </w:pPr>
      <w:rPr>
        <w:rFonts w:hint="eastAsia"/>
      </w:rPr>
    </w:lvl>
    <w:lvl w:ilvl="4">
      <w:start w:val="1"/>
      <w:numFmt w:val="decimal"/>
      <w:lvlText w:val="%5)"/>
      <w:lvlJc w:val="left"/>
      <w:pPr>
        <w:ind w:left="442" w:hanging="442"/>
      </w:pPr>
      <w:rPr>
        <w:rFonts w:hint="eastAsia"/>
      </w:rPr>
    </w:lvl>
    <w:lvl w:ilvl="5">
      <w:start w:val="1"/>
      <w:numFmt w:val="lowerRoman"/>
      <w:lvlText w:val="%6."/>
      <w:lvlJc w:val="right"/>
      <w:pPr>
        <w:ind w:left="442" w:hanging="442"/>
      </w:pPr>
      <w:rPr>
        <w:rFonts w:hint="eastAsia"/>
      </w:rPr>
    </w:lvl>
    <w:lvl w:ilvl="6">
      <w:start w:val="1"/>
      <w:numFmt w:val="decimal"/>
      <w:lvlText w:val="%7."/>
      <w:lvlJc w:val="left"/>
      <w:pPr>
        <w:ind w:left="442" w:hanging="442"/>
      </w:pPr>
      <w:rPr>
        <w:rFonts w:hint="eastAsia"/>
      </w:rPr>
    </w:lvl>
    <w:lvl w:ilvl="7">
      <w:start w:val="1"/>
      <w:numFmt w:val="lowerLetter"/>
      <w:lvlText w:val="%8)"/>
      <w:lvlJc w:val="left"/>
      <w:pPr>
        <w:ind w:left="442" w:hanging="442"/>
      </w:pPr>
      <w:rPr>
        <w:rFonts w:hint="eastAsia"/>
      </w:rPr>
    </w:lvl>
    <w:lvl w:ilvl="8">
      <w:start w:val="1"/>
      <w:numFmt w:val="lowerRoman"/>
      <w:lvlText w:val="%9."/>
      <w:lvlJc w:val="right"/>
      <w:pPr>
        <w:ind w:left="442" w:hanging="442"/>
      </w:pPr>
      <w:rPr>
        <w:rFonts w:hint="eastAsia"/>
      </w:rPr>
    </w:lvl>
  </w:abstractNum>
  <w:abstractNum w:abstractNumId="9" w15:restartNumberingAfterBreak="0">
    <w:nsid w:val="5CFA3925"/>
    <w:multiLevelType w:val="multilevel"/>
    <w:tmpl w:val="DED88EEE"/>
    <w:name w:val="专著多级列表"/>
    <w:lvl w:ilvl="0">
      <w:start w:val="1"/>
      <w:numFmt w:val="decimal"/>
      <w:pStyle w:val="10"/>
      <w:lvlText w:val="第 %1 章 "/>
      <w:lvlJc w:val="left"/>
      <w:pPr>
        <w:ind w:left="425" w:hanging="425"/>
      </w:pPr>
      <w:rPr>
        <w:rFonts w:ascii="Times New Roman" w:eastAsia="宋体" w:hAnsi="Times New Roman" w:cs="Times New Roman" w:hint="eastAsia"/>
        <w:b/>
        <w:i w:val="0"/>
        <w:sz w:val="36"/>
      </w:rPr>
    </w:lvl>
    <w:lvl w:ilvl="1">
      <w:start w:val="1"/>
      <w:numFmt w:val="decimal"/>
      <w:pStyle w:val="20"/>
      <w:lvlText w:val="%1.%2"/>
      <w:lvlJc w:val="left"/>
      <w:pPr>
        <w:ind w:left="567" w:hanging="567"/>
      </w:pPr>
      <w:rPr>
        <w:rFonts w:ascii="Times New Roman" w:eastAsia="宋体" w:hAnsi="Times New Roman" w:hint="default"/>
        <w:b/>
        <w:sz w:val="30"/>
        <w:lang w:val="en-US"/>
      </w:rPr>
    </w:lvl>
    <w:lvl w:ilvl="2">
      <w:start w:val="1"/>
      <w:numFmt w:val="decimal"/>
      <w:pStyle w:val="30"/>
      <w:lvlText w:val="%1.%2.%3"/>
      <w:lvlJc w:val="left"/>
      <w:pPr>
        <w:tabs>
          <w:tab w:val="num" w:pos="663"/>
        </w:tabs>
        <w:ind w:left="567" w:hanging="567"/>
      </w:pPr>
      <w:rPr>
        <w:rFonts w:ascii="Times New Roman" w:eastAsia="黑体" w:hAnsi="Times New Roman" w:cs="Times New Roman" w:hint="eastAsia"/>
        <w:b/>
        <w:sz w:val="28"/>
      </w:rPr>
    </w:lvl>
    <w:lvl w:ilvl="3">
      <w:start w:val="1"/>
      <w:numFmt w:val="decimal"/>
      <w:pStyle w:val="40"/>
      <w:lvlText w:val="%1.%2.%3.%4"/>
      <w:lvlJc w:val="left"/>
      <w:pPr>
        <w:ind w:left="709" w:hanging="709"/>
      </w:pPr>
      <w:rPr>
        <w:rFonts w:ascii="Times New Roman" w:eastAsia="宋体" w:hAnsi="Times New Roman" w:cs="Times New Roman" w:hint="eastAsia"/>
        <w:b/>
        <w:i w:val="0"/>
        <w:sz w:val="24"/>
      </w:rPr>
    </w:lvl>
    <w:lvl w:ilvl="4">
      <w:start w:val="1"/>
      <w:numFmt w:val="decimal"/>
      <w:pStyle w:val="5"/>
      <w:lvlText w:val="%1.%2.%3.%4.%5"/>
      <w:lvlJc w:val="left"/>
      <w:pPr>
        <w:ind w:left="0" w:firstLine="0"/>
      </w:pPr>
      <w:rPr>
        <w:rFonts w:ascii="Times New Roman" w:eastAsia="黑体" w:hAnsi="Times New Roman" w:cs="Times New Roman" w:hint="default"/>
        <w:b/>
        <w:i w:val="0"/>
        <w:sz w:val="24"/>
      </w:rPr>
    </w:lvl>
    <w:lvl w:ilvl="5">
      <w:start w:val="1"/>
      <w:numFmt w:val="none"/>
      <w:lvlText w:val=""/>
      <w:lvlJc w:val="left"/>
      <w:pPr>
        <w:ind w:left="0" w:firstLine="0"/>
      </w:pPr>
      <w:rPr>
        <w:rFonts w:hint="eastAsia"/>
      </w:rPr>
    </w:lvl>
    <w:lvl w:ilvl="6">
      <w:start w:val="1"/>
      <w:numFmt w:val="none"/>
      <w:lvlRestart w:val="0"/>
      <w:lvlText w:val=""/>
      <w:lvlJc w:val="left"/>
      <w:pPr>
        <w:ind w:left="0" w:firstLine="0"/>
      </w:pPr>
      <w:rPr>
        <w:rFonts w:hint="eastAsia"/>
      </w:rPr>
    </w:lvl>
    <w:lvl w:ilvl="7">
      <w:start w:val="1"/>
      <w:numFmt w:val="none"/>
      <w:lvlRestart w:val="0"/>
      <w:lvlText w:val=""/>
      <w:lvlJc w:val="left"/>
      <w:pPr>
        <w:ind w:left="0" w:firstLine="0"/>
      </w:pPr>
      <w:rPr>
        <w:rFonts w:hint="eastAsia"/>
      </w:rPr>
    </w:lvl>
    <w:lvl w:ilvl="8">
      <w:start w:val="1"/>
      <w:numFmt w:val="decimal"/>
      <w:lvlRestart w:val="1"/>
      <w:lvlText w:val="%1-%9"/>
      <w:lvlJc w:val="left"/>
      <w:pPr>
        <w:ind w:left="0" w:firstLine="0"/>
      </w:pPr>
      <w:rPr>
        <w:rFonts w:hint="eastAsia"/>
      </w:rPr>
    </w:lvl>
  </w:abstractNum>
  <w:abstractNum w:abstractNumId="10" w15:restartNumberingAfterBreak="0">
    <w:nsid w:val="670A33CF"/>
    <w:multiLevelType w:val="multilevel"/>
    <w:tmpl w:val="6CA68274"/>
    <w:name w:val="TWX_T6_F7_T8_E9_2502263"/>
    <w:lvl w:ilvl="0">
      <w:start w:val="1"/>
      <w:numFmt w:val="decimal"/>
      <w:lvlText w:val="%1"/>
      <w:lvlJc w:val="left"/>
      <w:pPr>
        <w:ind w:left="425" w:hanging="425"/>
      </w:pPr>
      <w:rPr>
        <w:rFonts w:ascii="Times New Roman" w:eastAsia="宋体" w:hAnsi="Times New Roman" w:cs="Times New Roman" w:hint="default"/>
      </w:rPr>
    </w:lvl>
    <w:lvl w:ilvl="1">
      <w:start w:val="1"/>
      <w:numFmt w:val="decimal"/>
      <w:lvlText w:val="%1.%2"/>
      <w:lvlJc w:val="left"/>
      <w:pPr>
        <w:ind w:left="567" w:hanging="567"/>
      </w:pPr>
      <w:rPr>
        <w:rFonts w:ascii="Times New Roman" w:eastAsia="宋体" w:hAnsi="Times New Roman" w:hint="default"/>
      </w:rPr>
    </w:lvl>
    <w:lvl w:ilvl="2">
      <w:start w:val="1"/>
      <w:numFmt w:val="decimal"/>
      <w:lvlText w:val="%1.%2.%3"/>
      <w:lvlJc w:val="left"/>
      <w:pPr>
        <w:ind w:left="567" w:hanging="567"/>
      </w:pPr>
      <w:rPr>
        <w:rFonts w:ascii="Times New Roman" w:eastAsia="宋体" w:hAnsi="Times New Roman" w:cs="Times New Roman" w:hint="default"/>
      </w:rPr>
    </w:lvl>
    <w:lvl w:ilvl="3">
      <w:start w:val="1"/>
      <w:numFmt w:val="decimal"/>
      <w:lvlText w:val="%1.%2.%3.%4"/>
      <w:lvlJc w:val="left"/>
      <w:pPr>
        <w:ind w:left="709" w:hanging="709"/>
      </w:pPr>
      <w:rPr>
        <w:rFonts w:ascii="Times New Roman" w:eastAsia="宋体" w:hAnsi="Times New Roman" w:cs="Times New Roman" w:hint="eastAsia"/>
      </w:rPr>
    </w:lvl>
    <w:lvl w:ilvl="4">
      <w:start w:val="1"/>
      <w:numFmt w:val="decimal"/>
      <w:lvlText w:val="%1.%2.%3.%4.%5"/>
      <w:lvlJc w:val="left"/>
      <w:pPr>
        <w:ind w:left="992" w:hanging="992"/>
      </w:pPr>
      <w:rPr>
        <w:rFonts w:ascii="Times New Roman" w:eastAsia="宋体" w:hAnsi="Times New Roman" w:cs="Times New Roman" w:hint="default"/>
      </w:rPr>
    </w:lvl>
    <w:lvl w:ilvl="5">
      <w:start w:val="1"/>
      <w:numFmt w:val="decimal"/>
      <w:lvlText w:val="%1.%2.%3.%4.%5.%6"/>
      <w:lvlJc w:val="left"/>
      <w:pPr>
        <w:ind w:left="1134" w:hanging="1134"/>
      </w:pPr>
      <w:rPr>
        <w:rFonts w:ascii="Times New Roman" w:eastAsia="宋体" w:hAnsi="Times New Roman" w:hint="default"/>
      </w:rPr>
    </w:lvl>
    <w:lvl w:ilvl="6">
      <w:start w:val="1"/>
      <w:numFmt w:val="decimal"/>
      <w:lvlText w:val="%7"/>
      <w:lvlJc w:val="left"/>
      <w:pPr>
        <w:ind w:left="1276" w:hanging="1276"/>
      </w:pPr>
      <w:rPr>
        <w:rFonts w:ascii="Times New Roman" w:eastAsia="宋体" w:hAnsi="Times New Roman" w:hint="default"/>
      </w:rPr>
    </w:lvl>
    <w:lvl w:ilvl="7">
      <w:start w:val="1"/>
      <w:numFmt w:val="decimal"/>
      <w:lvlText w:val="%8"/>
      <w:lvlJc w:val="left"/>
      <w:pPr>
        <w:ind w:left="1418" w:hanging="1418"/>
      </w:pPr>
      <w:rPr>
        <w:rFonts w:ascii="Times New Roman" w:eastAsia="宋体" w:hAnsi="Times New Roman" w:hint="default"/>
      </w:rPr>
    </w:lvl>
    <w:lvl w:ilvl="8">
      <w:start w:val="1"/>
      <w:numFmt w:val="decimal"/>
      <w:lvlText w:val="%9"/>
      <w:lvlJc w:val="left"/>
      <w:pPr>
        <w:ind w:left="1559" w:hanging="1559"/>
      </w:pPr>
      <w:rPr>
        <w:rFonts w:ascii="Times New Roman" w:eastAsia="宋体" w:hAnsi="Times New Roman" w:hint="default"/>
      </w:rPr>
    </w:lvl>
  </w:abstractNum>
  <w:num w:numId="1" w16cid:durableId="1630353668">
    <w:abstractNumId w:val="0"/>
  </w:num>
  <w:num w:numId="2" w16cid:durableId="219173732">
    <w:abstractNumId w:val="8"/>
  </w:num>
  <w:num w:numId="3" w16cid:durableId="1957784892">
    <w:abstractNumId w:val="4"/>
  </w:num>
  <w:num w:numId="4" w16cid:durableId="2141997504">
    <w:abstractNumId w:val="8"/>
  </w:num>
  <w:num w:numId="5" w16cid:durableId="77022888">
    <w:abstractNumId w:val="8"/>
  </w:num>
  <w:num w:numId="6" w16cid:durableId="280457493">
    <w:abstractNumId w:val="8"/>
  </w:num>
  <w:num w:numId="7" w16cid:durableId="820385205">
    <w:abstractNumId w:val="8"/>
  </w:num>
  <w:num w:numId="8" w16cid:durableId="2017801143">
    <w:abstractNumId w:val="8"/>
  </w:num>
  <w:num w:numId="9" w16cid:durableId="2037536745">
    <w:abstractNumId w:val="8"/>
  </w:num>
  <w:num w:numId="10" w16cid:durableId="1546522512">
    <w:abstractNumId w:val="8"/>
  </w:num>
  <w:num w:numId="11" w16cid:durableId="994803239">
    <w:abstractNumId w:val="8"/>
  </w:num>
  <w:num w:numId="12" w16cid:durableId="548346263">
    <w:abstractNumId w:val="8"/>
  </w:num>
  <w:num w:numId="13" w16cid:durableId="801970710">
    <w:abstractNumId w:val="8"/>
  </w:num>
  <w:num w:numId="14" w16cid:durableId="756285776">
    <w:abstractNumId w:val="8"/>
  </w:num>
  <w:num w:numId="15" w16cid:durableId="402945592">
    <w:abstractNumId w:val="4"/>
  </w:num>
  <w:num w:numId="16" w16cid:durableId="1359547275">
    <w:abstractNumId w:val="8"/>
  </w:num>
  <w:num w:numId="17" w16cid:durableId="933168391">
    <w:abstractNumId w:val="8"/>
  </w:num>
  <w:num w:numId="18" w16cid:durableId="304701274">
    <w:abstractNumId w:val="8"/>
  </w:num>
  <w:num w:numId="19" w16cid:durableId="1477212927">
    <w:abstractNumId w:val="8"/>
  </w:num>
  <w:num w:numId="20" w16cid:durableId="666321952">
    <w:abstractNumId w:val="8"/>
  </w:num>
  <w:num w:numId="21" w16cid:durableId="787510347">
    <w:abstractNumId w:val="8"/>
  </w:num>
  <w:num w:numId="22" w16cid:durableId="1705986024">
    <w:abstractNumId w:val="8"/>
  </w:num>
  <w:num w:numId="23" w16cid:durableId="1547910284">
    <w:abstractNumId w:val="8"/>
  </w:num>
  <w:num w:numId="24" w16cid:durableId="1915046653">
    <w:abstractNumId w:val="4"/>
  </w:num>
  <w:num w:numId="25" w16cid:durableId="1567297816">
    <w:abstractNumId w:val="8"/>
  </w:num>
  <w:num w:numId="26" w16cid:durableId="1781872566">
    <w:abstractNumId w:val="8"/>
  </w:num>
  <w:num w:numId="27" w16cid:durableId="310135334">
    <w:abstractNumId w:val="8"/>
  </w:num>
  <w:num w:numId="28" w16cid:durableId="380789343">
    <w:abstractNumId w:val="8"/>
  </w:num>
  <w:num w:numId="29" w16cid:durableId="1725719411">
    <w:abstractNumId w:val="4"/>
  </w:num>
  <w:num w:numId="30" w16cid:durableId="1037239981">
    <w:abstractNumId w:val="0"/>
  </w:num>
  <w:num w:numId="31" w16cid:durableId="579098816">
    <w:abstractNumId w:val="0"/>
  </w:num>
  <w:num w:numId="32" w16cid:durableId="1591237836">
    <w:abstractNumId w:val="0"/>
  </w:num>
  <w:num w:numId="33" w16cid:durableId="1310018514">
    <w:abstractNumId w:val="8"/>
  </w:num>
  <w:num w:numId="34" w16cid:durableId="1245915589">
    <w:abstractNumId w:val="8"/>
  </w:num>
  <w:num w:numId="35" w16cid:durableId="1513376355">
    <w:abstractNumId w:val="8"/>
  </w:num>
  <w:num w:numId="36" w16cid:durableId="1239286486">
    <w:abstractNumId w:val="8"/>
  </w:num>
  <w:num w:numId="37" w16cid:durableId="161631066">
    <w:abstractNumId w:val="4"/>
  </w:num>
  <w:num w:numId="38" w16cid:durableId="1906839297">
    <w:abstractNumId w:val="8"/>
  </w:num>
  <w:num w:numId="39" w16cid:durableId="1727098156">
    <w:abstractNumId w:val="8"/>
  </w:num>
  <w:num w:numId="40" w16cid:durableId="178473357">
    <w:abstractNumId w:val="8"/>
  </w:num>
  <w:num w:numId="41" w16cid:durableId="1681539644">
    <w:abstractNumId w:val="8"/>
  </w:num>
  <w:num w:numId="42" w16cid:durableId="1014723593">
    <w:abstractNumId w:val="4"/>
  </w:num>
  <w:num w:numId="43" w16cid:durableId="611280099">
    <w:abstractNumId w:val="0"/>
  </w:num>
  <w:num w:numId="44" w16cid:durableId="2130660734">
    <w:abstractNumId w:val="0"/>
  </w:num>
  <w:num w:numId="45" w16cid:durableId="571936500">
    <w:abstractNumId w:val="0"/>
  </w:num>
  <w:num w:numId="46" w16cid:durableId="2135513911">
    <w:abstractNumId w:val="0"/>
  </w:num>
  <w:num w:numId="47" w16cid:durableId="2038189006">
    <w:abstractNumId w:val="0"/>
  </w:num>
  <w:num w:numId="48" w16cid:durableId="142047236">
    <w:abstractNumId w:val="0"/>
  </w:num>
  <w:num w:numId="49" w16cid:durableId="995762022">
    <w:abstractNumId w:val="0"/>
  </w:num>
  <w:num w:numId="50" w16cid:durableId="998466254">
    <w:abstractNumId w:val="0"/>
  </w:num>
  <w:num w:numId="51" w16cid:durableId="1326932407">
    <w:abstractNumId w:val="0"/>
  </w:num>
  <w:num w:numId="52" w16cid:durableId="1612592695">
    <w:abstractNumId w:val="0"/>
  </w:num>
  <w:num w:numId="53" w16cid:durableId="698823906">
    <w:abstractNumId w:val="0"/>
  </w:num>
  <w:num w:numId="54" w16cid:durableId="398022940">
    <w:abstractNumId w:val="0"/>
  </w:num>
  <w:num w:numId="55" w16cid:durableId="2085447714">
    <w:abstractNumId w:val="0"/>
  </w:num>
  <w:num w:numId="56" w16cid:durableId="386804981">
    <w:abstractNumId w:val="8"/>
  </w:num>
  <w:num w:numId="57" w16cid:durableId="423654247">
    <w:abstractNumId w:val="0"/>
  </w:num>
  <w:num w:numId="58" w16cid:durableId="1742874313">
    <w:abstractNumId w:val="8"/>
  </w:num>
  <w:num w:numId="59" w16cid:durableId="116029562">
    <w:abstractNumId w:val="0"/>
  </w:num>
  <w:num w:numId="60" w16cid:durableId="102190577">
    <w:abstractNumId w:val="8"/>
  </w:num>
  <w:num w:numId="61" w16cid:durableId="414934964">
    <w:abstractNumId w:val="0"/>
  </w:num>
  <w:num w:numId="62" w16cid:durableId="1471903930">
    <w:abstractNumId w:val="8"/>
  </w:num>
  <w:num w:numId="63" w16cid:durableId="1076517279">
    <w:abstractNumId w:val="4"/>
  </w:num>
  <w:num w:numId="64" w16cid:durableId="1780904912">
    <w:abstractNumId w:val="0"/>
  </w:num>
  <w:num w:numId="65" w16cid:durableId="1133866543">
    <w:abstractNumId w:val="0"/>
  </w:num>
  <w:num w:numId="66" w16cid:durableId="1493328238">
    <w:abstractNumId w:val="0"/>
  </w:num>
  <w:num w:numId="67" w16cid:durableId="1497570407">
    <w:abstractNumId w:val="0"/>
  </w:num>
  <w:num w:numId="68" w16cid:durableId="1504053722">
    <w:abstractNumId w:val="0"/>
  </w:num>
  <w:num w:numId="69" w16cid:durableId="2061711657">
    <w:abstractNumId w:val="0"/>
  </w:num>
  <w:num w:numId="70" w16cid:durableId="1909266409">
    <w:abstractNumId w:val="0"/>
  </w:num>
  <w:num w:numId="71" w16cid:durableId="1915964508">
    <w:abstractNumId w:val="8"/>
  </w:num>
  <w:num w:numId="72" w16cid:durableId="525943671">
    <w:abstractNumId w:val="8"/>
  </w:num>
  <w:num w:numId="73" w16cid:durableId="1064915824">
    <w:abstractNumId w:val="8"/>
  </w:num>
  <w:num w:numId="74" w16cid:durableId="1472283377">
    <w:abstractNumId w:val="8"/>
  </w:num>
  <w:num w:numId="75" w16cid:durableId="1331174132">
    <w:abstractNumId w:val="4"/>
  </w:num>
  <w:num w:numId="76" w16cid:durableId="969626034">
    <w:abstractNumId w:val="0"/>
  </w:num>
  <w:num w:numId="77" w16cid:durableId="1812550793">
    <w:abstractNumId w:val="0"/>
  </w:num>
  <w:num w:numId="78" w16cid:durableId="1174341977">
    <w:abstractNumId w:val="0"/>
  </w:num>
  <w:num w:numId="79" w16cid:durableId="258952290">
    <w:abstractNumId w:val="0"/>
  </w:num>
  <w:num w:numId="80" w16cid:durableId="546334808">
    <w:abstractNumId w:val="8"/>
  </w:num>
  <w:num w:numId="81" w16cid:durableId="1272738761">
    <w:abstractNumId w:val="0"/>
  </w:num>
  <w:num w:numId="82" w16cid:durableId="554780505">
    <w:abstractNumId w:val="8"/>
  </w:num>
  <w:num w:numId="83" w16cid:durableId="67921653">
    <w:abstractNumId w:val="0"/>
  </w:num>
  <w:num w:numId="84" w16cid:durableId="1141847038">
    <w:abstractNumId w:val="8"/>
  </w:num>
  <w:num w:numId="85" w16cid:durableId="2103211859">
    <w:abstractNumId w:val="0"/>
  </w:num>
  <w:num w:numId="86" w16cid:durableId="687407295">
    <w:abstractNumId w:val="8"/>
  </w:num>
  <w:num w:numId="87" w16cid:durableId="1563979403">
    <w:abstractNumId w:val="4"/>
  </w:num>
  <w:num w:numId="88" w16cid:durableId="214893068">
    <w:abstractNumId w:val="0"/>
  </w:num>
  <w:num w:numId="89" w16cid:durableId="1122573220">
    <w:abstractNumId w:val="0"/>
  </w:num>
  <w:num w:numId="90" w16cid:durableId="503790736">
    <w:abstractNumId w:val="0"/>
  </w:num>
  <w:num w:numId="91" w16cid:durableId="1837106670">
    <w:abstractNumId w:val="0"/>
  </w:num>
  <w:num w:numId="92" w16cid:durableId="1340544027">
    <w:abstractNumId w:val="8"/>
  </w:num>
  <w:num w:numId="93" w16cid:durableId="755253162">
    <w:abstractNumId w:val="0"/>
  </w:num>
  <w:num w:numId="94" w16cid:durableId="2048748807">
    <w:abstractNumId w:val="8"/>
  </w:num>
  <w:num w:numId="95" w16cid:durableId="681125436">
    <w:abstractNumId w:val="0"/>
  </w:num>
  <w:num w:numId="96" w16cid:durableId="1162116479">
    <w:abstractNumId w:val="8"/>
  </w:num>
  <w:num w:numId="97" w16cid:durableId="207958974">
    <w:abstractNumId w:val="0"/>
  </w:num>
  <w:num w:numId="98" w16cid:durableId="236941938">
    <w:abstractNumId w:val="8"/>
  </w:num>
  <w:num w:numId="99" w16cid:durableId="1547840213">
    <w:abstractNumId w:val="4"/>
  </w:num>
  <w:num w:numId="100" w16cid:durableId="1559972805">
    <w:abstractNumId w:val="0"/>
  </w:num>
  <w:num w:numId="101" w16cid:durableId="2085368303">
    <w:abstractNumId w:val="0"/>
  </w:num>
  <w:num w:numId="102" w16cid:durableId="1413164820">
    <w:abstractNumId w:val="0"/>
  </w:num>
  <w:num w:numId="103" w16cid:durableId="1420712834">
    <w:abstractNumId w:val="8"/>
  </w:num>
  <w:num w:numId="104" w16cid:durableId="1860851171">
    <w:abstractNumId w:val="8"/>
  </w:num>
  <w:num w:numId="105" w16cid:durableId="1061755642">
    <w:abstractNumId w:val="8"/>
  </w:num>
  <w:num w:numId="106" w16cid:durableId="215164088">
    <w:abstractNumId w:val="8"/>
  </w:num>
  <w:num w:numId="107" w16cid:durableId="1922640566">
    <w:abstractNumId w:val="4"/>
  </w:num>
  <w:num w:numId="108" w16cid:durableId="1102141533">
    <w:abstractNumId w:val="8"/>
  </w:num>
  <w:num w:numId="109" w16cid:durableId="572815015">
    <w:abstractNumId w:val="8"/>
  </w:num>
  <w:num w:numId="110" w16cid:durableId="1648975464">
    <w:abstractNumId w:val="8"/>
  </w:num>
  <w:num w:numId="111" w16cid:durableId="792870769">
    <w:abstractNumId w:val="8"/>
  </w:num>
  <w:num w:numId="112" w16cid:durableId="862287697">
    <w:abstractNumId w:val="4"/>
  </w:num>
  <w:num w:numId="113" w16cid:durableId="956528647">
    <w:abstractNumId w:val="8"/>
  </w:num>
  <w:num w:numId="114" w16cid:durableId="40598003">
    <w:abstractNumId w:val="8"/>
  </w:num>
  <w:num w:numId="115" w16cid:durableId="709451366">
    <w:abstractNumId w:val="8"/>
  </w:num>
  <w:num w:numId="116" w16cid:durableId="1151823437">
    <w:abstractNumId w:val="8"/>
  </w:num>
  <w:num w:numId="117" w16cid:durableId="1202474918">
    <w:abstractNumId w:val="4"/>
  </w:num>
  <w:num w:numId="118" w16cid:durableId="769735068">
    <w:abstractNumId w:val="2"/>
  </w:num>
  <w:num w:numId="119" w16cid:durableId="641695450">
    <w:abstractNumId w:val="2"/>
  </w:num>
  <w:num w:numId="120" w16cid:durableId="1064375239">
    <w:abstractNumId w:val="2"/>
  </w:num>
  <w:num w:numId="121" w16cid:durableId="1662078467">
    <w:abstractNumId w:val="2"/>
  </w:num>
  <w:num w:numId="122" w16cid:durableId="2121874103">
    <w:abstractNumId w:val="2"/>
  </w:num>
  <w:num w:numId="123" w16cid:durableId="1343439331">
    <w:abstractNumId w:val="2"/>
  </w:num>
  <w:num w:numId="124" w16cid:durableId="1500346060">
    <w:abstractNumId w:val="2"/>
  </w:num>
  <w:num w:numId="125" w16cid:durableId="869531992">
    <w:abstractNumId w:val="6"/>
  </w:num>
  <w:num w:numId="126" w16cid:durableId="1053427150">
    <w:abstractNumId w:val="2"/>
  </w:num>
  <w:num w:numId="127" w16cid:durableId="236520731">
    <w:abstractNumId w:val="6"/>
  </w:num>
  <w:num w:numId="128" w16cid:durableId="599069066">
    <w:abstractNumId w:val="2"/>
  </w:num>
  <w:num w:numId="129" w16cid:durableId="220025293">
    <w:abstractNumId w:val="2"/>
  </w:num>
  <w:num w:numId="130" w16cid:durableId="1626892068">
    <w:abstractNumId w:val="2"/>
  </w:num>
  <w:num w:numId="131" w16cid:durableId="793059626">
    <w:abstractNumId w:val="2"/>
  </w:num>
  <w:num w:numId="132" w16cid:durableId="219249552">
    <w:abstractNumId w:val="2"/>
  </w:num>
  <w:num w:numId="133" w16cid:durableId="31926978">
    <w:abstractNumId w:val="9"/>
  </w:num>
  <w:num w:numId="134" w16cid:durableId="1879196956">
    <w:abstractNumId w:val="6"/>
  </w:num>
  <w:num w:numId="135" w16cid:durableId="141511988">
    <w:abstractNumId w:val="9"/>
  </w:num>
  <w:num w:numId="136" w16cid:durableId="2053267447">
    <w:abstractNumId w:val="9"/>
  </w:num>
  <w:num w:numId="137" w16cid:durableId="1350066575">
    <w:abstractNumId w:val="9"/>
  </w:num>
  <w:num w:numId="138" w16cid:durableId="2053537718">
    <w:abstractNumId w:val="9"/>
  </w:num>
  <w:num w:numId="139" w16cid:durableId="745687316">
    <w:abstractNumId w:val="9"/>
  </w:num>
  <w:num w:numId="140" w16cid:durableId="903836777">
    <w:abstractNumId w:val="9"/>
  </w:num>
  <w:num w:numId="141" w16cid:durableId="1246954998">
    <w:abstractNumId w:val="8"/>
  </w:num>
  <w:num w:numId="142" w16cid:durableId="2053992530">
    <w:abstractNumId w:val="8"/>
  </w:num>
  <w:num w:numId="143" w16cid:durableId="110367659">
    <w:abstractNumId w:val="8"/>
  </w:num>
  <w:num w:numId="144" w16cid:durableId="1128620710">
    <w:abstractNumId w:val="8"/>
  </w:num>
  <w:num w:numId="145" w16cid:durableId="429395941">
    <w:abstractNumId w:val="10"/>
  </w:num>
  <w:num w:numId="146" w16cid:durableId="2023507186">
    <w:abstractNumId w:val="10"/>
  </w:num>
  <w:num w:numId="147" w16cid:durableId="1035010295">
    <w:abstractNumId w:val="10"/>
  </w:num>
  <w:num w:numId="148" w16cid:durableId="979043366">
    <w:abstractNumId w:val="10"/>
  </w:num>
  <w:num w:numId="149" w16cid:durableId="1551770986">
    <w:abstractNumId w:val="7"/>
  </w:num>
  <w:num w:numId="150" w16cid:durableId="1672098732">
    <w:abstractNumId w:val="7"/>
  </w:num>
  <w:num w:numId="151" w16cid:durableId="1740008911">
    <w:abstractNumId w:val="7"/>
  </w:num>
  <w:num w:numId="152" w16cid:durableId="1264606256">
    <w:abstractNumId w:val="7"/>
  </w:num>
  <w:num w:numId="153" w16cid:durableId="1654410603">
    <w:abstractNumId w:val="7"/>
  </w:num>
  <w:num w:numId="154" w16cid:durableId="1681619773">
    <w:abstractNumId w:val="3"/>
  </w:num>
  <w:num w:numId="155" w16cid:durableId="1940672788">
    <w:abstractNumId w:val="5"/>
  </w:num>
  <w:num w:numId="156" w16cid:durableId="2108622894">
    <w:abstractNumId w:val="6"/>
  </w:num>
  <w:num w:numId="157" w16cid:durableId="62140349">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bordersDoNotSurroundHeader/>
  <w:bordersDoNotSurroundFooter/>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420"/>
  <w:characterSpacingControl w:val="doNotCompress"/>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2MDMwMzY1Mje2NDcxtzRU0lEKTi0uzszPAykwrAUAm3wk1CwAAAA="/>
  </w:docVars>
  <w:rsids>
    <w:rsidRoot w:val="00843CBD"/>
    <w:rsid w:val="000237B9"/>
    <w:rsid w:val="00045A35"/>
    <w:rsid w:val="00055622"/>
    <w:rsid w:val="00081140"/>
    <w:rsid w:val="00096F88"/>
    <w:rsid w:val="000B0F2F"/>
    <w:rsid w:val="000B31B1"/>
    <w:rsid w:val="000D52C3"/>
    <w:rsid w:val="000E471D"/>
    <w:rsid w:val="00120400"/>
    <w:rsid w:val="001428A9"/>
    <w:rsid w:val="00144286"/>
    <w:rsid w:val="001608BF"/>
    <w:rsid w:val="001B1203"/>
    <w:rsid w:val="001C7F9A"/>
    <w:rsid w:val="002009BD"/>
    <w:rsid w:val="0020733B"/>
    <w:rsid w:val="00235A13"/>
    <w:rsid w:val="00264410"/>
    <w:rsid w:val="00311171"/>
    <w:rsid w:val="003A421C"/>
    <w:rsid w:val="003B143F"/>
    <w:rsid w:val="003F3021"/>
    <w:rsid w:val="004C0595"/>
    <w:rsid w:val="004D7AD9"/>
    <w:rsid w:val="00525B3A"/>
    <w:rsid w:val="00531A92"/>
    <w:rsid w:val="00555527"/>
    <w:rsid w:val="005951E5"/>
    <w:rsid w:val="005A7666"/>
    <w:rsid w:val="005D2291"/>
    <w:rsid w:val="00603EA8"/>
    <w:rsid w:val="00632A2A"/>
    <w:rsid w:val="00634388"/>
    <w:rsid w:val="00666EBF"/>
    <w:rsid w:val="00695292"/>
    <w:rsid w:val="007048BD"/>
    <w:rsid w:val="007063F8"/>
    <w:rsid w:val="007327E6"/>
    <w:rsid w:val="00761E55"/>
    <w:rsid w:val="0079353A"/>
    <w:rsid w:val="007D6306"/>
    <w:rsid w:val="008251CD"/>
    <w:rsid w:val="00830992"/>
    <w:rsid w:val="00843CBD"/>
    <w:rsid w:val="0088738A"/>
    <w:rsid w:val="008D2117"/>
    <w:rsid w:val="008E2CB4"/>
    <w:rsid w:val="008F76DC"/>
    <w:rsid w:val="00914E60"/>
    <w:rsid w:val="009544F5"/>
    <w:rsid w:val="009A212A"/>
    <w:rsid w:val="00A00CA7"/>
    <w:rsid w:val="00A10AB1"/>
    <w:rsid w:val="00AE09D1"/>
    <w:rsid w:val="00AE2957"/>
    <w:rsid w:val="00B046D6"/>
    <w:rsid w:val="00B102FD"/>
    <w:rsid w:val="00B46E37"/>
    <w:rsid w:val="00B470EC"/>
    <w:rsid w:val="00B668DA"/>
    <w:rsid w:val="00B71054"/>
    <w:rsid w:val="00B837A9"/>
    <w:rsid w:val="00BA0869"/>
    <w:rsid w:val="00BB48FB"/>
    <w:rsid w:val="00BB7AD2"/>
    <w:rsid w:val="00C02787"/>
    <w:rsid w:val="00C536CE"/>
    <w:rsid w:val="00C53C53"/>
    <w:rsid w:val="00C97897"/>
    <w:rsid w:val="00D2327A"/>
    <w:rsid w:val="00DB3783"/>
    <w:rsid w:val="00E030AA"/>
    <w:rsid w:val="00E20657"/>
    <w:rsid w:val="00E86B14"/>
    <w:rsid w:val="00EB65FC"/>
    <w:rsid w:val="00ED011B"/>
    <w:rsid w:val="00F3192C"/>
    <w:rsid w:val="00F32A09"/>
    <w:rsid w:val="00F70DA6"/>
    <w:rsid w:val="00FE2E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D3DA3"/>
  <w15:chartTrackingRefBased/>
  <w15:docId w15:val="{470E20A5-211A-4342-8D93-8382003EF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楷体" w:hAnsi="Times New Roman" w:cstheme="minorBidi"/>
        <w:kern w:val="2"/>
        <w:sz w:val="21"/>
        <w:szCs w:val="21"/>
        <w:lang w:val="en-US" w:eastAsia="zh-CN" w:bidi="ar-SA"/>
        <w14:ligatures w14:val="standardContextual"/>
      </w:rPr>
    </w:rPrDefault>
    <w:pPrDefault>
      <w:pPr>
        <w:ind w:firstLine="198"/>
      </w:pPr>
    </w:pPrDefault>
  </w:docDefaults>
  <w:latentStyles w:defLockedState="0" w:defUIPriority="99" w:defSemiHidden="0" w:defUnhideWhenUsed="0" w:defQFormat="0" w:count="376">
    <w:lsdException w:name="Normal" w:uiPriority="0"/>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aliases w:val="【专】正文"/>
    <w:rsid w:val="00666EBF"/>
    <w:pPr>
      <w:overflowPunct w:val="0"/>
      <w:ind w:firstLineChars="200" w:firstLine="200"/>
      <w:jc w:val="both"/>
    </w:pPr>
    <w:rPr>
      <w:rFonts w:eastAsia="宋体"/>
      <w:sz w:val="24"/>
      <w:szCs w:val="22"/>
    </w:rPr>
  </w:style>
  <w:style w:type="paragraph" w:styleId="10">
    <w:name w:val="heading 1"/>
    <w:aliases w:val="【专】标题 1"/>
    <w:next w:val="a0"/>
    <w:link w:val="11"/>
    <w:rsid w:val="00666EBF"/>
    <w:pPr>
      <w:keepNext/>
      <w:keepLines/>
      <w:numPr>
        <w:numId w:val="140"/>
      </w:numPr>
      <w:spacing w:beforeLines="100" w:before="100" w:afterLines="100" w:after="100" w:line="300" w:lineRule="auto"/>
      <w:jc w:val="center"/>
      <w:outlineLvl w:val="0"/>
    </w:pPr>
    <w:rPr>
      <w:rFonts w:eastAsia="宋体"/>
      <w:b/>
      <w:bCs/>
      <w:kern w:val="44"/>
      <w:sz w:val="36"/>
      <w:szCs w:val="44"/>
    </w:rPr>
  </w:style>
  <w:style w:type="paragraph" w:styleId="20">
    <w:name w:val="heading 2"/>
    <w:aliases w:val="【专】标题 2"/>
    <w:next w:val="a0"/>
    <w:link w:val="21"/>
    <w:rsid w:val="00666EBF"/>
    <w:pPr>
      <w:keepNext/>
      <w:keepLines/>
      <w:numPr>
        <w:ilvl w:val="1"/>
        <w:numId w:val="140"/>
      </w:numPr>
      <w:adjustRightInd w:val="0"/>
      <w:snapToGrid w:val="0"/>
      <w:spacing w:beforeLines="100" w:before="100" w:afterLines="100" w:after="100" w:line="300" w:lineRule="auto"/>
      <w:outlineLvl w:val="1"/>
    </w:pPr>
    <w:rPr>
      <w:rFonts w:eastAsia="宋体" w:cs="Times New Roman"/>
      <w:b/>
      <w:kern w:val="0"/>
      <w:sz w:val="30"/>
      <w:szCs w:val="32"/>
      <w:lang w:val="zh-CN"/>
    </w:rPr>
  </w:style>
  <w:style w:type="paragraph" w:styleId="30">
    <w:name w:val="heading 3"/>
    <w:aliases w:val="【专】标题 3"/>
    <w:next w:val="a0"/>
    <w:link w:val="31"/>
    <w:rsid w:val="00666EBF"/>
    <w:pPr>
      <w:keepNext/>
      <w:keepLines/>
      <w:numPr>
        <w:ilvl w:val="2"/>
        <w:numId w:val="140"/>
      </w:numPr>
      <w:spacing w:beforeLines="100" w:before="100" w:afterLines="50" w:after="50" w:line="300" w:lineRule="auto"/>
      <w:outlineLvl w:val="2"/>
    </w:pPr>
    <w:rPr>
      <w:rFonts w:eastAsia="黑体"/>
      <w:b/>
      <w:bCs/>
      <w:sz w:val="28"/>
      <w:szCs w:val="32"/>
    </w:rPr>
  </w:style>
  <w:style w:type="paragraph" w:styleId="40">
    <w:name w:val="heading 4"/>
    <w:aliases w:val="【专】标题 4"/>
    <w:next w:val="a0"/>
    <w:link w:val="41"/>
    <w:rsid w:val="00666EBF"/>
    <w:pPr>
      <w:keepNext/>
      <w:keepLines/>
      <w:numPr>
        <w:ilvl w:val="3"/>
        <w:numId w:val="140"/>
      </w:numPr>
      <w:spacing w:beforeLines="100" w:before="100" w:afterLines="50" w:after="50" w:line="300" w:lineRule="auto"/>
      <w:outlineLvl w:val="3"/>
    </w:pPr>
    <w:rPr>
      <w:rFonts w:eastAsia="黑体"/>
      <w:b/>
      <w:sz w:val="24"/>
      <w:szCs w:val="22"/>
    </w:rPr>
  </w:style>
  <w:style w:type="paragraph" w:styleId="5">
    <w:name w:val="heading 5"/>
    <w:aliases w:val="【专】标题 5"/>
    <w:next w:val="a0"/>
    <w:link w:val="50"/>
    <w:rsid w:val="00666EBF"/>
    <w:pPr>
      <w:keepNext/>
      <w:keepLines/>
      <w:numPr>
        <w:ilvl w:val="4"/>
        <w:numId w:val="140"/>
      </w:numPr>
      <w:spacing w:beforeLines="50" w:before="50" w:afterLines="50" w:after="50" w:line="300" w:lineRule="auto"/>
      <w:outlineLvl w:val="4"/>
    </w:pPr>
    <w:rPr>
      <w:rFonts w:eastAsia="黑体"/>
      <w:b/>
      <w:bCs/>
      <w:sz w:val="24"/>
      <w:szCs w:val="28"/>
    </w:rPr>
  </w:style>
  <w:style w:type="paragraph" w:styleId="6">
    <w:name w:val="heading 6"/>
    <w:basedOn w:val="a0"/>
    <w:next w:val="a0"/>
    <w:link w:val="60"/>
    <w:uiPriority w:val="9"/>
    <w:semiHidden/>
    <w:unhideWhenUsed/>
    <w:qFormat/>
    <w:rsid w:val="00843CBD"/>
    <w:pPr>
      <w:keepNext/>
      <w:keepLines/>
      <w:spacing w:before="40"/>
      <w:outlineLvl w:val="5"/>
    </w:pPr>
    <w:rPr>
      <w:rFonts w:asciiTheme="minorHAnsi" w:eastAsiaTheme="minorEastAsia" w:hAnsiTheme="minorHAnsi" w:cstheme="majorBidi"/>
      <w:b/>
      <w:bCs/>
      <w:color w:val="2F5496" w:themeColor="accent1" w:themeShade="BF"/>
    </w:rPr>
  </w:style>
  <w:style w:type="paragraph" w:styleId="7">
    <w:name w:val="heading 7"/>
    <w:basedOn w:val="a0"/>
    <w:next w:val="a0"/>
    <w:link w:val="70"/>
    <w:uiPriority w:val="9"/>
    <w:semiHidden/>
    <w:unhideWhenUsed/>
    <w:qFormat/>
    <w:rsid w:val="00843CBD"/>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0"/>
    <w:next w:val="a0"/>
    <w:link w:val="80"/>
    <w:uiPriority w:val="9"/>
    <w:semiHidden/>
    <w:unhideWhenUsed/>
    <w:qFormat/>
    <w:rsid w:val="00843CBD"/>
    <w:pPr>
      <w:keepNext/>
      <w:keepLines/>
      <w:outlineLvl w:val="7"/>
    </w:pPr>
    <w:rPr>
      <w:rFonts w:asciiTheme="minorHAnsi" w:eastAsiaTheme="minorEastAsia" w:hAnsiTheme="minorHAnsi" w:cstheme="majorBidi"/>
      <w:color w:val="595959" w:themeColor="text1" w:themeTint="A6"/>
    </w:rPr>
  </w:style>
  <w:style w:type="paragraph" w:styleId="9">
    <w:name w:val="heading 9"/>
    <w:basedOn w:val="a0"/>
    <w:next w:val="a0"/>
    <w:link w:val="90"/>
    <w:uiPriority w:val="9"/>
    <w:semiHidden/>
    <w:unhideWhenUsed/>
    <w:qFormat/>
    <w:rsid w:val="00843CBD"/>
    <w:pPr>
      <w:keepNext/>
      <w:keepLines/>
      <w:outlineLvl w:val="8"/>
    </w:pPr>
    <w:rPr>
      <w:rFonts w:asciiTheme="minorHAnsi" w:eastAsiaTheme="majorEastAsia" w:hAnsiTheme="minorHAnsi" w:cstheme="majorBidi"/>
      <w:color w:val="595959" w:themeColor="text1" w:themeTint="A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
    <w:name w:val="报告1级标题"/>
    <w:basedOn w:val="10"/>
    <w:next w:val="a4"/>
    <w:link w:val="12"/>
    <w:qFormat/>
    <w:rsid w:val="00120400"/>
    <w:pPr>
      <w:keepLines w:val="0"/>
      <w:numPr>
        <w:numId w:val="149"/>
      </w:numPr>
      <w:spacing w:before="312" w:after="312" w:line="240" w:lineRule="auto"/>
      <w:jc w:val="left"/>
    </w:pPr>
    <w:rPr>
      <w:rFonts w:eastAsia="黑体" w:cs="Times New Roman"/>
      <w:sz w:val="28"/>
    </w:rPr>
  </w:style>
  <w:style w:type="character" w:customStyle="1" w:styleId="12">
    <w:name w:val="报告1级标题 字符"/>
    <w:basedOn w:val="a1"/>
    <w:link w:val="1"/>
    <w:rsid w:val="00120400"/>
    <w:rPr>
      <w:rFonts w:eastAsia="黑体" w:cs="Times New Roman"/>
      <w:b/>
      <w:bCs/>
      <w:kern w:val="44"/>
      <w:sz w:val="28"/>
      <w:szCs w:val="44"/>
    </w:rPr>
  </w:style>
  <w:style w:type="paragraph" w:customStyle="1" w:styleId="2">
    <w:name w:val="报告2级标题"/>
    <w:basedOn w:val="20"/>
    <w:next w:val="a4"/>
    <w:link w:val="22"/>
    <w:qFormat/>
    <w:rsid w:val="003F3021"/>
    <w:pPr>
      <w:keepNext w:val="0"/>
      <w:keepLines w:val="0"/>
      <w:numPr>
        <w:numId w:val="149"/>
      </w:numPr>
      <w:adjustRightInd/>
      <w:snapToGrid/>
      <w:spacing w:line="240" w:lineRule="auto"/>
    </w:pPr>
    <w:rPr>
      <w:rFonts w:eastAsia="黑体" w:cstheme="majorBidi"/>
      <w:bCs/>
      <w:kern w:val="2"/>
      <w:sz w:val="24"/>
      <w:szCs w:val="24"/>
      <w:lang w:val="en-US"/>
    </w:rPr>
  </w:style>
  <w:style w:type="character" w:customStyle="1" w:styleId="22">
    <w:name w:val="报告2级标题 字符"/>
    <w:basedOn w:val="a1"/>
    <w:link w:val="2"/>
    <w:qFormat/>
    <w:rsid w:val="003F3021"/>
    <w:rPr>
      <w:rFonts w:eastAsia="黑体" w:cstheme="majorBidi"/>
      <w:b/>
      <w:bCs/>
      <w:sz w:val="24"/>
      <w:szCs w:val="24"/>
    </w:rPr>
  </w:style>
  <w:style w:type="paragraph" w:customStyle="1" w:styleId="3">
    <w:name w:val="报告3级标题"/>
    <w:basedOn w:val="30"/>
    <w:next w:val="a4"/>
    <w:link w:val="32"/>
    <w:qFormat/>
    <w:rsid w:val="003F3021"/>
    <w:pPr>
      <w:keepNext w:val="0"/>
      <w:keepLines w:val="0"/>
      <w:numPr>
        <w:numId w:val="149"/>
      </w:numPr>
      <w:spacing w:beforeLines="50" w:before="50" w:line="240" w:lineRule="auto"/>
    </w:pPr>
    <w:rPr>
      <w:rFonts w:cs="Times New Roman"/>
      <w:bCs w:val="0"/>
      <w:sz w:val="21"/>
      <w:szCs w:val="24"/>
    </w:rPr>
  </w:style>
  <w:style w:type="character" w:customStyle="1" w:styleId="32">
    <w:name w:val="报告3级标题 字符"/>
    <w:basedOn w:val="a1"/>
    <w:link w:val="3"/>
    <w:qFormat/>
    <w:rsid w:val="003F3021"/>
    <w:rPr>
      <w:rFonts w:eastAsia="黑体" w:cs="Times New Roman"/>
      <w:b/>
      <w:szCs w:val="24"/>
    </w:rPr>
  </w:style>
  <w:style w:type="paragraph" w:customStyle="1" w:styleId="4">
    <w:name w:val="报告4级标题"/>
    <w:basedOn w:val="40"/>
    <w:next w:val="a4"/>
    <w:qFormat/>
    <w:rsid w:val="003F3021"/>
    <w:pPr>
      <w:keepNext w:val="0"/>
      <w:keepLines w:val="0"/>
      <w:numPr>
        <w:numId w:val="149"/>
      </w:numPr>
      <w:spacing w:line="240" w:lineRule="auto"/>
    </w:pPr>
    <w:rPr>
      <w:rFonts w:cstheme="majorBidi"/>
      <w:bCs/>
      <w:sz w:val="21"/>
      <w:szCs w:val="28"/>
    </w:rPr>
  </w:style>
  <w:style w:type="paragraph" w:customStyle="1" w:styleId="a5">
    <w:name w:val="报告表题"/>
    <w:basedOn w:val="a0"/>
    <w:next w:val="a0"/>
    <w:link w:val="a6"/>
    <w:uiPriority w:val="3"/>
    <w:qFormat/>
    <w:rsid w:val="00C02787"/>
    <w:pPr>
      <w:keepNext/>
      <w:spacing w:beforeLines="50" w:before="50"/>
      <w:ind w:firstLineChars="0" w:firstLine="0"/>
      <w:jc w:val="center"/>
    </w:pPr>
    <w:rPr>
      <w:b/>
      <w:sz w:val="21"/>
    </w:rPr>
  </w:style>
  <w:style w:type="character" w:customStyle="1" w:styleId="a6">
    <w:name w:val="报告表题 字符"/>
    <w:basedOn w:val="a1"/>
    <w:link w:val="a5"/>
    <w:uiPriority w:val="3"/>
    <w:qFormat/>
    <w:rsid w:val="00AE2957"/>
    <w:rPr>
      <w:rFonts w:eastAsia="黑体" w:cstheme="majorBidi"/>
      <w:b/>
      <w:szCs w:val="20"/>
    </w:rPr>
  </w:style>
  <w:style w:type="paragraph" w:customStyle="1" w:styleId="a4">
    <w:name w:val="报告正文"/>
    <w:basedOn w:val="a0"/>
    <w:link w:val="a7"/>
    <w:uiPriority w:val="2"/>
    <w:qFormat/>
    <w:rsid w:val="00AE2957"/>
    <w:rPr>
      <w:rFonts w:cs="Times New Roman"/>
      <w:sz w:val="21"/>
      <w:szCs w:val="24"/>
    </w:rPr>
  </w:style>
  <w:style w:type="character" w:customStyle="1" w:styleId="a7">
    <w:name w:val="报告正文 字符"/>
    <w:basedOn w:val="a1"/>
    <w:link w:val="a4"/>
    <w:uiPriority w:val="2"/>
    <w:qFormat/>
    <w:rsid w:val="00AE2957"/>
    <w:rPr>
      <w:rFonts w:eastAsia="宋体" w:cs="Times New Roman"/>
      <w:szCs w:val="24"/>
    </w:rPr>
  </w:style>
  <w:style w:type="paragraph" w:customStyle="1" w:styleId="a8">
    <w:name w:val="报告图表内容居中"/>
    <w:basedOn w:val="a4"/>
    <w:next w:val="a4"/>
    <w:uiPriority w:val="3"/>
    <w:qFormat/>
    <w:rsid w:val="00AE2957"/>
    <w:pPr>
      <w:keepNext/>
      <w:keepLines/>
      <w:ind w:firstLineChars="0" w:firstLine="0"/>
      <w:jc w:val="center"/>
    </w:pPr>
    <w:rPr>
      <w:noProof/>
    </w:rPr>
  </w:style>
  <w:style w:type="paragraph" w:customStyle="1" w:styleId="a9">
    <w:name w:val="报告图题"/>
    <w:basedOn w:val="a0"/>
    <w:next w:val="a4"/>
    <w:link w:val="aa"/>
    <w:uiPriority w:val="3"/>
    <w:qFormat/>
    <w:rsid w:val="00843CBD"/>
    <w:pPr>
      <w:keepLines/>
      <w:spacing w:afterLines="50" w:after="50"/>
      <w:ind w:firstLineChars="0" w:firstLine="0"/>
      <w:jc w:val="center"/>
    </w:pPr>
    <w:rPr>
      <w:rFonts w:cs="Times New Roman"/>
      <w:b/>
      <w:kern w:val="0"/>
      <w:sz w:val="21"/>
      <w:lang w:eastAsia="de-DE"/>
    </w:rPr>
  </w:style>
  <w:style w:type="character" w:customStyle="1" w:styleId="aa">
    <w:name w:val="报告图题 字符"/>
    <w:basedOn w:val="a1"/>
    <w:link w:val="a9"/>
    <w:uiPriority w:val="3"/>
    <w:qFormat/>
    <w:rsid w:val="00843CBD"/>
    <w:rPr>
      <w:rFonts w:eastAsia="宋体" w:cs="Times New Roman"/>
      <w:b/>
      <w:kern w:val="0"/>
      <w:szCs w:val="22"/>
      <w:lang w:eastAsia="de-DE"/>
    </w:rPr>
  </w:style>
  <w:style w:type="character" w:customStyle="1" w:styleId="11">
    <w:name w:val="标题 1 字符"/>
    <w:aliases w:val="【专】标题 1 字符"/>
    <w:basedOn w:val="a1"/>
    <w:link w:val="10"/>
    <w:rsid w:val="00666EBF"/>
    <w:rPr>
      <w:rFonts w:eastAsia="宋体"/>
      <w:b/>
      <w:bCs/>
      <w:kern w:val="44"/>
      <w:sz w:val="36"/>
      <w:szCs w:val="44"/>
    </w:rPr>
  </w:style>
  <w:style w:type="character" w:customStyle="1" w:styleId="21">
    <w:name w:val="标题 2 字符"/>
    <w:aliases w:val="【专】标题 2 字符"/>
    <w:basedOn w:val="a1"/>
    <w:link w:val="20"/>
    <w:rsid w:val="00666EBF"/>
    <w:rPr>
      <w:rFonts w:eastAsia="宋体" w:cs="Times New Roman"/>
      <w:b/>
      <w:kern w:val="0"/>
      <w:sz w:val="30"/>
      <w:szCs w:val="32"/>
      <w:lang w:val="zh-CN"/>
    </w:rPr>
  </w:style>
  <w:style w:type="character" w:customStyle="1" w:styleId="31">
    <w:name w:val="标题 3 字符"/>
    <w:aliases w:val="【专】标题 3 字符"/>
    <w:basedOn w:val="a1"/>
    <w:link w:val="30"/>
    <w:rsid w:val="00666EBF"/>
    <w:rPr>
      <w:rFonts w:eastAsia="黑体"/>
      <w:b/>
      <w:bCs/>
      <w:sz w:val="28"/>
      <w:szCs w:val="32"/>
    </w:rPr>
  </w:style>
  <w:style w:type="character" w:customStyle="1" w:styleId="41">
    <w:name w:val="标题 4 字符"/>
    <w:aliases w:val="【专】标题 4 字符"/>
    <w:basedOn w:val="a1"/>
    <w:link w:val="40"/>
    <w:rsid w:val="00666EBF"/>
    <w:rPr>
      <w:rFonts w:eastAsia="黑体"/>
      <w:b/>
      <w:sz w:val="24"/>
      <w:szCs w:val="22"/>
    </w:rPr>
  </w:style>
  <w:style w:type="paragraph" w:customStyle="1" w:styleId="ab">
    <w:name w:val="摘要_关键词_亮点"/>
    <w:basedOn w:val="a4"/>
    <w:next w:val="a4"/>
    <w:uiPriority w:val="2"/>
    <w:qFormat/>
    <w:rsid w:val="00B668DA"/>
    <w:pPr>
      <w:spacing w:beforeLines="100" w:before="312"/>
      <w:ind w:firstLineChars="0" w:firstLine="0"/>
      <w:outlineLvl w:val="0"/>
    </w:pPr>
    <w:rPr>
      <w:rFonts w:eastAsia="黑体"/>
      <w:b/>
      <w:bCs/>
    </w:rPr>
  </w:style>
  <w:style w:type="paragraph" w:customStyle="1" w:styleId="ac">
    <w:name w:val="报告题目"/>
    <w:basedOn w:val="a4"/>
    <w:next w:val="a4"/>
    <w:uiPriority w:val="2"/>
    <w:qFormat/>
    <w:rsid w:val="00B668DA"/>
    <w:pPr>
      <w:spacing w:beforeLines="50" w:before="50" w:afterLines="100" w:after="100"/>
      <w:ind w:firstLineChars="0" w:firstLine="0"/>
      <w:jc w:val="center"/>
      <w:outlineLvl w:val="0"/>
    </w:pPr>
    <w:rPr>
      <w:rFonts w:eastAsia="黑体"/>
      <w:b/>
      <w:sz w:val="36"/>
      <w:szCs w:val="36"/>
    </w:rPr>
  </w:style>
  <w:style w:type="paragraph" w:customStyle="1" w:styleId="ad">
    <w:name w:val="报告非标题"/>
    <w:basedOn w:val="a4"/>
    <w:next w:val="a4"/>
    <w:uiPriority w:val="5"/>
    <w:qFormat/>
    <w:rsid w:val="00AE2957"/>
    <w:pPr>
      <w:spacing w:beforeLines="50" w:before="50" w:afterLines="100" w:after="100"/>
      <w:ind w:firstLineChars="0" w:firstLine="0"/>
      <w:jc w:val="center"/>
      <w:outlineLvl w:val="0"/>
    </w:pPr>
    <w:rPr>
      <w:rFonts w:eastAsia="黑体"/>
      <w:b/>
      <w:sz w:val="36"/>
      <w:szCs w:val="36"/>
    </w:rPr>
  </w:style>
  <w:style w:type="table" w:customStyle="1" w:styleId="ae">
    <w:name w:val="三线表"/>
    <w:basedOn w:val="a2"/>
    <w:uiPriority w:val="99"/>
    <w:rsid w:val="0020733B"/>
    <w:pPr>
      <w:ind w:firstLine="0"/>
    </w:pPr>
    <w:tblPr/>
    <w:tblStylePr w:type="firstRow">
      <w:tblPr/>
      <w:tcPr>
        <w:tcBorders>
          <w:top w:val="single" w:sz="12" w:space="0" w:color="auto"/>
          <w:left w:val="nil"/>
          <w:bottom w:val="single" w:sz="4" w:space="0" w:color="auto"/>
          <w:right w:val="nil"/>
          <w:insideH w:val="nil"/>
          <w:insideV w:val="nil"/>
          <w:tl2br w:val="nil"/>
          <w:tr2bl w:val="nil"/>
        </w:tcBorders>
      </w:tcPr>
    </w:tblStylePr>
    <w:tblStylePr w:type="lastRow">
      <w:pPr>
        <w:wordWrap/>
        <w:spacing w:beforeLines="0" w:before="100" w:beforeAutospacing="1" w:afterLines="0" w:after="100" w:afterAutospacing="1" w:line="240" w:lineRule="auto"/>
        <w:ind w:leftChars="0" w:left="0" w:rightChars="0" w:right="0" w:firstLineChars="0" w:firstLine="0"/>
        <w:jc w:val="both"/>
        <w:outlineLvl w:val="9"/>
      </w:pPr>
      <w:rPr>
        <w:rFonts w:ascii="Times New Roman" w:eastAsia="宋体" w:hAnsi="Times New Roman"/>
        <w:b w:val="0"/>
        <w:i w:val="0"/>
        <w:sz w:val="21"/>
      </w:rPr>
      <w:tblPr>
        <w:jc w:val="center"/>
      </w:tblPr>
      <w:trPr>
        <w:cantSplit/>
        <w:jc w:val="center"/>
      </w:trPr>
      <w:tcPr>
        <w:tcBorders>
          <w:top w:val="nil"/>
          <w:left w:val="nil"/>
          <w:bottom w:val="single" w:sz="12" w:space="0" w:color="auto"/>
          <w:right w:val="nil"/>
          <w:insideH w:val="nil"/>
          <w:insideV w:val="nil"/>
          <w:tl2br w:val="nil"/>
          <w:tr2bl w:val="nil"/>
        </w:tcBorders>
        <w:vAlign w:val="center"/>
      </w:tcPr>
    </w:tblStylePr>
  </w:style>
  <w:style w:type="character" w:customStyle="1" w:styleId="50">
    <w:name w:val="标题 5 字符"/>
    <w:aliases w:val="【专】标题 5 字符"/>
    <w:basedOn w:val="a1"/>
    <w:link w:val="5"/>
    <w:rsid w:val="00666EBF"/>
    <w:rPr>
      <w:rFonts w:eastAsia="黑体"/>
      <w:b/>
      <w:bCs/>
      <w:sz w:val="24"/>
      <w:szCs w:val="28"/>
    </w:rPr>
  </w:style>
  <w:style w:type="numbering" w:customStyle="1" w:styleId="250226">
    <w:name w:val="报告多级列表250226"/>
    <w:uiPriority w:val="99"/>
    <w:rsid w:val="003F3021"/>
    <w:pPr>
      <w:numPr>
        <w:numId w:val="149"/>
      </w:numPr>
    </w:pPr>
  </w:style>
  <w:style w:type="character" w:customStyle="1" w:styleId="60">
    <w:name w:val="标题 6 字符"/>
    <w:basedOn w:val="a1"/>
    <w:link w:val="6"/>
    <w:uiPriority w:val="9"/>
    <w:semiHidden/>
    <w:rsid w:val="00843CBD"/>
    <w:rPr>
      <w:rFonts w:asciiTheme="minorHAnsi" w:eastAsiaTheme="minorEastAsia" w:hAnsiTheme="minorHAnsi" w:cstheme="majorBidi"/>
      <w:b/>
      <w:bCs/>
      <w:color w:val="2F5496" w:themeColor="accent1" w:themeShade="BF"/>
      <w:sz w:val="24"/>
      <w:szCs w:val="22"/>
    </w:rPr>
  </w:style>
  <w:style w:type="character" w:customStyle="1" w:styleId="70">
    <w:name w:val="标题 7 字符"/>
    <w:basedOn w:val="a1"/>
    <w:link w:val="7"/>
    <w:uiPriority w:val="9"/>
    <w:semiHidden/>
    <w:rsid w:val="00843CBD"/>
    <w:rPr>
      <w:rFonts w:asciiTheme="minorHAnsi" w:eastAsiaTheme="minorEastAsia" w:hAnsiTheme="minorHAnsi" w:cstheme="majorBidi"/>
      <w:b/>
      <w:bCs/>
      <w:color w:val="595959" w:themeColor="text1" w:themeTint="A6"/>
      <w:sz w:val="24"/>
      <w:szCs w:val="22"/>
    </w:rPr>
  </w:style>
  <w:style w:type="character" w:customStyle="1" w:styleId="80">
    <w:name w:val="标题 8 字符"/>
    <w:basedOn w:val="a1"/>
    <w:link w:val="8"/>
    <w:uiPriority w:val="9"/>
    <w:semiHidden/>
    <w:rsid w:val="00843CBD"/>
    <w:rPr>
      <w:rFonts w:asciiTheme="minorHAnsi" w:eastAsiaTheme="minorEastAsia" w:hAnsiTheme="minorHAnsi" w:cstheme="majorBidi"/>
      <w:color w:val="595959" w:themeColor="text1" w:themeTint="A6"/>
      <w:sz w:val="24"/>
      <w:szCs w:val="22"/>
    </w:rPr>
  </w:style>
  <w:style w:type="character" w:customStyle="1" w:styleId="90">
    <w:name w:val="标题 9 字符"/>
    <w:basedOn w:val="a1"/>
    <w:link w:val="9"/>
    <w:uiPriority w:val="9"/>
    <w:semiHidden/>
    <w:rsid w:val="00843CBD"/>
    <w:rPr>
      <w:rFonts w:asciiTheme="minorHAnsi" w:eastAsiaTheme="majorEastAsia" w:hAnsiTheme="minorHAnsi" w:cstheme="majorBidi"/>
      <w:color w:val="595959" w:themeColor="text1" w:themeTint="A6"/>
      <w:sz w:val="24"/>
      <w:szCs w:val="22"/>
    </w:rPr>
  </w:style>
  <w:style w:type="paragraph" w:styleId="af">
    <w:name w:val="Title"/>
    <w:basedOn w:val="a0"/>
    <w:next w:val="a0"/>
    <w:link w:val="af0"/>
    <w:uiPriority w:val="10"/>
    <w:semiHidden/>
    <w:unhideWhenUsed/>
    <w:qFormat/>
    <w:rsid w:val="00843CBD"/>
    <w:pPr>
      <w:spacing w:after="80"/>
      <w:contextualSpacing/>
      <w:jc w:val="center"/>
    </w:pPr>
    <w:rPr>
      <w:rFonts w:asciiTheme="majorHAnsi" w:eastAsiaTheme="majorEastAsia" w:hAnsiTheme="majorHAnsi" w:cstheme="majorBidi"/>
      <w:spacing w:val="-10"/>
      <w:kern w:val="28"/>
      <w:sz w:val="56"/>
      <w:szCs w:val="56"/>
    </w:rPr>
  </w:style>
  <w:style w:type="character" w:customStyle="1" w:styleId="af0">
    <w:name w:val="标题 字符"/>
    <w:basedOn w:val="a1"/>
    <w:link w:val="af"/>
    <w:uiPriority w:val="10"/>
    <w:semiHidden/>
    <w:rsid w:val="00843CBD"/>
    <w:rPr>
      <w:rFonts w:asciiTheme="majorHAnsi" w:eastAsiaTheme="majorEastAsia" w:hAnsiTheme="majorHAnsi" w:cstheme="majorBidi"/>
      <w:spacing w:val="-10"/>
      <w:kern w:val="28"/>
      <w:sz w:val="56"/>
      <w:szCs w:val="56"/>
    </w:rPr>
  </w:style>
  <w:style w:type="paragraph" w:styleId="af1">
    <w:name w:val="Subtitle"/>
    <w:basedOn w:val="a0"/>
    <w:next w:val="a0"/>
    <w:link w:val="af2"/>
    <w:uiPriority w:val="11"/>
    <w:semiHidden/>
    <w:unhideWhenUsed/>
    <w:qFormat/>
    <w:rsid w:val="00843CBD"/>
    <w:pPr>
      <w:numPr>
        <w:ilvl w:val="1"/>
      </w:numPr>
      <w:spacing w:after="160"/>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f2">
    <w:name w:val="副标题 字符"/>
    <w:basedOn w:val="a1"/>
    <w:link w:val="af1"/>
    <w:uiPriority w:val="11"/>
    <w:semiHidden/>
    <w:rsid w:val="00843CBD"/>
    <w:rPr>
      <w:rFonts w:asciiTheme="majorHAnsi" w:eastAsiaTheme="majorEastAsia" w:hAnsiTheme="majorHAnsi" w:cstheme="majorBidi"/>
      <w:color w:val="595959" w:themeColor="text1" w:themeTint="A6"/>
      <w:spacing w:val="15"/>
      <w:sz w:val="28"/>
      <w:szCs w:val="28"/>
    </w:rPr>
  </w:style>
  <w:style w:type="paragraph" w:styleId="af3">
    <w:name w:val="Quote"/>
    <w:basedOn w:val="a0"/>
    <w:next w:val="a0"/>
    <w:link w:val="af4"/>
    <w:uiPriority w:val="29"/>
    <w:semiHidden/>
    <w:unhideWhenUsed/>
    <w:qFormat/>
    <w:rsid w:val="00843CBD"/>
    <w:pPr>
      <w:spacing w:before="160" w:after="160"/>
      <w:jc w:val="center"/>
    </w:pPr>
    <w:rPr>
      <w:i/>
      <w:iCs/>
      <w:color w:val="404040" w:themeColor="text1" w:themeTint="BF"/>
    </w:rPr>
  </w:style>
  <w:style w:type="character" w:customStyle="1" w:styleId="af4">
    <w:name w:val="引用 字符"/>
    <w:basedOn w:val="a1"/>
    <w:link w:val="af3"/>
    <w:uiPriority w:val="29"/>
    <w:semiHidden/>
    <w:rsid w:val="00843CBD"/>
    <w:rPr>
      <w:rFonts w:eastAsia="宋体"/>
      <w:i/>
      <w:iCs/>
      <w:color w:val="404040" w:themeColor="text1" w:themeTint="BF"/>
      <w:sz w:val="24"/>
      <w:szCs w:val="22"/>
    </w:rPr>
  </w:style>
  <w:style w:type="paragraph" w:styleId="af5">
    <w:name w:val="List Paragraph"/>
    <w:basedOn w:val="a0"/>
    <w:uiPriority w:val="34"/>
    <w:unhideWhenUsed/>
    <w:qFormat/>
    <w:rsid w:val="00843CBD"/>
    <w:pPr>
      <w:ind w:left="720"/>
      <w:contextualSpacing/>
    </w:pPr>
  </w:style>
  <w:style w:type="character" w:styleId="af6">
    <w:name w:val="Intense Emphasis"/>
    <w:basedOn w:val="a1"/>
    <w:uiPriority w:val="21"/>
    <w:semiHidden/>
    <w:unhideWhenUsed/>
    <w:qFormat/>
    <w:rsid w:val="00843CBD"/>
    <w:rPr>
      <w:i/>
      <w:iCs/>
      <w:color w:val="2F5496" w:themeColor="accent1" w:themeShade="BF"/>
    </w:rPr>
  </w:style>
  <w:style w:type="paragraph" w:styleId="af7">
    <w:name w:val="Intense Quote"/>
    <w:basedOn w:val="a0"/>
    <w:next w:val="a0"/>
    <w:link w:val="af8"/>
    <w:uiPriority w:val="30"/>
    <w:semiHidden/>
    <w:unhideWhenUsed/>
    <w:qFormat/>
    <w:rsid w:val="00843CB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f8">
    <w:name w:val="明显引用 字符"/>
    <w:basedOn w:val="a1"/>
    <w:link w:val="af7"/>
    <w:uiPriority w:val="30"/>
    <w:semiHidden/>
    <w:rsid w:val="00843CBD"/>
    <w:rPr>
      <w:rFonts w:eastAsia="宋体"/>
      <w:i/>
      <w:iCs/>
      <w:color w:val="2F5496" w:themeColor="accent1" w:themeShade="BF"/>
      <w:sz w:val="24"/>
      <w:szCs w:val="22"/>
    </w:rPr>
  </w:style>
  <w:style w:type="character" w:styleId="af9">
    <w:name w:val="Intense Reference"/>
    <w:basedOn w:val="a1"/>
    <w:uiPriority w:val="32"/>
    <w:semiHidden/>
    <w:unhideWhenUsed/>
    <w:qFormat/>
    <w:rsid w:val="00843CBD"/>
    <w:rPr>
      <w:b/>
      <w:bCs/>
      <w:smallCaps/>
      <w:color w:val="2F5496" w:themeColor="accent1" w:themeShade="BF"/>
      <w:spacing w:val="5"/>
    </w:rPr>
  </w:style>
  <w:style w:type="paragraph" w:styleId="afa">
    <w:name w:val="caption"/>
    <w:basedOn w:val="a0"/>
    <w:next w:val="a0"/>
    <w:uiPriority w:val="35"/>
    <w:unhideWhenUsed/>
    <w:qFormat/>
    <w:rsid w:val="00843CBD"/>
    <w:rPr>
      <w:rFonts w:asciiTheme="majorHAnsi" w:eastAsia="黑体" w:hAnsiTheme="majorHAnsi" w:cstheme="majorBidi"/>
      <w:sz w:val="20"/>
      <w:szCs w:val="20"/>
    </w:rPr>
  </w:style>
  <w:style w:type="character" w:styleId="afb">
    <w:name w:val="Hyperlink"/>
    <w:basedOn w:val="a1"/>
    <w:uiPriority w:val="99"/>
    <w:semiHidden/>
    <w:unhideWhenUsed/>
    <w:rsid w:val="00830992"/>
    <w:rPr>
      <w:color w:val="0000FF"/>
      <w:u w:val="single"/>
    </w:rPr>
  </w:style>
  <w:style w:type="paragraph" w:styleId="afc">
    <w:name w:val="Bibliography"/>
    <w:basedOn w:val="a0"/>
    <w:next w:val="a0"/>
    <w:uiPriority w:val="37"/>
    <w:unhideWhenUsed/>
    <w:rsid w:val="007048BD"/>
    <w:pPr>
      <w:tabs>
        <w:tab w:val="left" w:pos="504"/>
      </w:tabs>
      <w:ind w:left="504" w:hanging="504"/>
    </w:pPr>
  </w:style>
  <w:style w:type="paragraph" w:customStyle="1" w:styleId="a">
    <w:name w:val="【专】参考文献"/>
    <w:rsid w:val="007048BD"/>
    <w:pPr>
      <w:numPr>
        <w:numId w:val="156"/>
      </w:numPr>
      <w:tabs>
        <w:tab w:val="left" w:pos="480"/>
      </w:tabs>
      <w:wordWrap w:val="0"/>
    </w:pPr>
    <w:rPr>
      <w:rFonts w:eastAsia="黑体" w:cs="Times New Roman"/>
      <w:szCs w:val="24"/>
    </w:rPr>
  </w:style>
  <w:style w:type="paragraph" w:customStyle="1" w:styleId="afd">
    <w:name w:val="报告参考文献"/>
    <w:basedOn w:val="a4"/>
    <w:next w:val="a4"/>
    <w:qFormat/>
    <w:rsid w:val="007048BD"/>
    <w:pPr>
      <w:wordWrap w:val="0"/>
      <w:ind w:firstLineChars="0"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5564445">
      <w:bodyDiv w:val="1"/>
      <w:marLeft w:val="0"/>
      <w:marRight w:val="0"/>
      <w:marTop w:val="0"/>
      <w:marBottom w:val="0"/>
      <w:divBdr>
        <w:top w:val="none" w:sz="0" w:space="0" w:color="auto"/>
        <w:left w:val="none" w:sz="0" w:space="0" w:color="auto"/>
        <w:bottom w:val="none" w:sz="0" w:space="0" w:color="auto"/>
        <w:right w:val="none" w:sz="0" w:space="0" w:color="auto"/>
      </w:divBdr>
    </w:div>
    <w:div w:id="1466237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zfxxgk.nea.gov.cn/1310761775_17060625321451n.doc" TargetMode="Externa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6</Pages>
  <Words>3130</Words>
  <Characters>17847</Characters>
  <Application>Microsoft Office Word</Application>
  <DocSecurity>0</DocSecurity>
  <Lines>148</Lines>
  <Paragraphs>41</Paragraphs>
  <ScaleCrop>false</ScaleCrop>
  <Company/>
  <LinksUpToDate>false</LinksUpToDate>
  <CharactersWithSpaces>20936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Wenxuan Tong</dc:creator>
  <cp:keywords/>
  <dc:description/>
  <cp:lastModifiedBy>Wenxuan Tong</cp:lastModifiedBy>
  <cp:revision>12</cp:revision>
  <dcterms:created xsi:type="dcterms:W3CDTF">2025-03-10T06:58:00Z</dcterms:created>
  <dcterms:modified xsi:type="dcterms:W3CDTF">2025-03-10T07:31:00Z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id="UfDwfrnT"/&gt;&lt;style id="http://www.zotero.org/styles/applied-energy" hasBibliography="1" bibliographyStyleHasBeenSet="1"/&gt;&lt;prefs&gt;&lt;pref name="fieldType" value="Field"/&gt;&lt;/prefs&gt;&lt;/data&gt;</vt:lpwstr>
  </property>
</Properties>
</file>